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1"/>
        <w:tblW w:w="9214" w:type="dxa"/>
        <w:tblInd w:w="-5" w:type="dxa"/>
        <w:tblLook w:val="04A0" w:firstRow="1" w:lastRow="0" w:firstColumn="1" w:lastColumn="0" w:noHBand="0" w:noVBand="1"/>
      </w:tblPr>
      <w:tblGrid>
        <w:gridCol w:w="2268"/>
        <w:gridCol w:w="6946"/>
      </w:tblGrid>
      <w:tr w:rsidR="00483FBF" w:rsidRPr="00095DDB" w14:paraId="6E7ABC4E" w14:textId="77777777" w:rsidTr="00CE55AA">
        <w:trPr>
          <w:trHeight w:val="414"/>
        </w:trPr>
        <w:tc>
          <w:tcPr>
            <w:tcW w:w="2268" w:type="dxa"/>
            <w:tcBorders>
              <w:top w:val="single" w:sz="4" w:space="0" w:color="auto"/>
              <w:left w:val="single" w:sz="4" w:space="0" w:color="auto"/>
              <w:bottom w:val="single" w:sz="4" w:space="0" w:color="auto"/>
              <w:right w:val="single" w:sz="4" w:space="0" w:color="auto"/>
            </w:tcBorders>
          </w:tcPr>
          <w:p w14:paraId="0761E056" w14:textId="435D9D25" w:rsidR="00483FBF" w:rsidRPr="00095DDB" w:rsidRDefault="001679E7"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 xml:space="preserve">                                     </w:t>
            </w:r>
            <w:r w:rsidR="00483FBF" w:rsidRPr="00095DDB">
              <w:rPr>
                <w:rFonts w:ascii="Arial Narrow" w:hAnsi="Arial Narrow" w:cs="Arial"/>
                <w:b/>
                <w:color w:val="000000" w:themeColor="text1"/>
                <w:sz w:val="20"/>
                <w:szCs w:val="20"/>
              </w:rPr>
              <w:t>NUMERO CONTRATO</w:t>
            </w:r>
          </w:p>
        </w:tc>
        <w:tc>
          <w:tcPr>
            <w:tcW w:w="6946" w:type="dxa"/>
            <w:tcBorders>
              <w:top w:val="single" w:sz="4" w:space="0" w:color="auto"/>
              <w:left w:val="single" w:sz="4" w:space="0" w:color="auto"/>
              <w:bottom w:val="single" w:sz="4" w:space="0" w:color="auto"/>
              <w:right w:val="single" w:sz="4" w:space="0" w:color="auto"/>
            </w:tcBorders>
          </w:tcPr>
          <w:p w14:paraId="50E7FA50" w14:textId="2AF7043E" w:rsidR="00483FBF" w:rsidRPr="00095DDB" w:rsidRDefault="003D0438" w:rsidP="00095DDB">
            <w:pPr>
              <w:jc w:val="both"/>
              <w:rPr>
                <w:rFonts w:ascii="Arial Narrow" w:hAnsi="Arial Narrow"/>
                <w:bCs/>
                <w:color w:val="000000" w:themeColor="text1"/>
                <w:sz w:val="20"/>
                <w:szCs w:val="20"/>
              </w:rPr>
            </w:pPr>
            <w:r w:rsidRPr="00095DDB">
              <w:rPr>
                <w:rFonts w:ascii="Arial Narrow" w:hAnsi="Arial Narrow"/>
                <w:bCs/>
                <w:i/>
                <w:iCs/>
                <w:color w:val="808080" w:themeColor="background1" w:themeShade="80"/>
                <w:sz w:val="20"/>
                <w:szCs w:val="20"/>
              </w:rPr>
              <w:t xml:space="preserve">(Se consignará el </w:t>
            </w:r>
            <w:r w:rsidR="002F4DFF" w:rsidRPr="00095DDB">
              <w:rPr>
                <w:rFonts w:ascii="Arial Narrow" w:hAnsi="Arial Narrow"/>
                <w:bCs/>
                <w:i/>
                <w:iCs/>
                <w:color w:val="808080" w:themeColor="background1" w:themeShade="80"/>
                <w:sz w:val="20"/>
                <w:szCs w:val="20"/>
              </w:rPr>
              <w:t xml:space="preserve">número </w:t>
            </w:r>
            <w:r w:rsidRPr="00095DDB">
              <w:rPr>
                <w:rFonts w:ascii="Arial Narrow" w:hAnsi="Arial Narrow"/>
                <w:bCs/>
                <w:i/>
                <w:iCs/>
                <w:color w:val="808080" w:themeColor="background1" w:themeShade="80"/>
                <w:sz w:val="20"/>
                <w:szCs w:val="20"/>
              </w:rPr>
              <w:t>del contrato de acuerdo con el consecutivo de contratos de la Entidad</w:t>
            </w:r>
            <w:r w:rsidR="002F4DFF" w:rsidRPr="00095DDB">
              <w:rPr>
                <w:rFonts w:ascii="Arial Narrow" w:hAnsi="Arial Narrow"/>
                <w:bCs/>
                <w:i/>
                <w:iCs/>
                <w:color w:val="808080" w:themeColor="background1" w:themeShade="80"/>
                <w:sz w:val="20"/>
                <w:szCs w:val="20"/>
              </w:rPr>
              <w:t xml:space="preserve"> para la vigencia 2026</w:t>
            </w:r>
            <w:r w:rsidRPr="00095DDB">
              <w:rPr>
                <w:rFonts w:ascii="Arial Narrow" w:hAnsi="Arial Narrow"/>
                <w:bCs/>
                <w:i/>
                <w:iCs/>
                <w:color w:val="808080" w:themeColor="background1" w:themeShade="80"/>
                <w:sz w:val="20"/>
                <w:szCs w:val="20"/>
              </w:rPr>
              <w:t>)</w:t>
            </w:r>
          </w:p>
        </w:tc>
      </w:tr>
      <w:tr w:rsidR="00483FBF" w:rsidRPr="00095DDB" w14:paraId="33240493" w14:textId="77777777" w:rsidTr="00CE55AA">
        <w:trPr>
          <w:trHeight w:val="269"/>
        </w:trPr>
        <w:tc>
          <w:tcPr>
            <w:tcW w:w="2268" w:type="dxa"/>
            <w:tcBorders>
              <w:top w:val="single" w:sz="4" w:space="0" w:color="auto"/>
              <w:left w:val="single" w:sz="4" w:space="0" w:color="auto"/>
              <w:bottom w:val="single" w:sz="4" w:space="0" w:color="auto"/>
              <w:right w:val="single" w:sz="4" w:space="0" w:color="auto"/>
            </w:tcBorders>
            <w:hideMark/>
          </w:tcPr>
          <w:p w14:paraId="7596F617" w14:textId="56F70B07" w:rsidR="00483FBF" w:rsidRPr="00095DDB" w:rsidRDefault="00E0536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TIPO CONTRATO</w:t>
            </w:r>
          </w:p>
        </w:tc>
        <w:tc>
          <w:tcPr>
            <w:tcW w:w="6946" w:type="dxa"/>
            <w:tcBorders>
              <w:top w:val="single" w:sz="4" w:space="0" w:color="auto"/>
              <w:left w:val="single" w:sz="4" w:space="0" w:color="auto"/>
              <w:bottom w:val="single" w:sz="4" w:space="0" w:color="auto"/>
              <w:right w:val="single" w:sz="4" w:space="0" w:color="auto"/>
            </w:tcBorders>
          </w:tcPr>
          <w:p w14:paraId="3B6BD701" w14:textId="1D003DDF" w:rsidR="00483FBF" w:rsidRPr="00095DDB" w:rsidRDefault="00B67751"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CONCESIÓN</w:t>
            </w:r>
          </w:p>
        </w:tc>
      </w:tr>
      <w:tr w:rsidR="00483FBF" w:rsidRPr="00095DDB" w14:paraId="02F7C662" w14:textId="77777777" w:rsidTr="00CE55AA">
        <w:trPr>
          <w:trHeight w:val="679"/>
        </w:trPr>
        <w:tc>
          <w:tcPr>
            <w:tcW w:w="2268" w:type="dxa"/>
            <w:tcBorders>
              <w:top w:val="single" w:sz="4" w:space="0" w:color="auto"/>
              <w:left w:val="single" w:sz="4" w:space="0" w:color="auto"/>
              <w:bottom w:val="single" w:sz="4" w:space="0" w:color="auto"/>
              <w:right w:val="single" w:sz="4" w:space="0" w:color="auto"/>
            </w:tcBorders>
            <w:hideMark/>
          </w:tcPr>
          <w:p w14:paraId="07D0529F"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 xml:space="preserve">OBJETO </w:t>
            </w:r>
          </w:p>
        </w:tc>
        <w:tc>
          <w:tcPr>
            <w:tcW w:w="6946" w:type="dxa"/>
            <w:tcBorders>
              <w:top w:val="single" w:sz="4" w:space="0" w:color="auto"/>
              <w:left w:val="single" w:sz="4" w:space="0" w:color="auto"/>
              <w:bottom w:val="single" w:sz="4" w:space="0" w:color="auto"/>
              <w:right w:val="single" w:sz="4" w:space="0" w:color="auto"/>
            </w:tcBorders>
          </w:tcPr>
          <w:p w14:paraId="5DFE61B8" w14:textId="4B46C8A6" w:rsidR="00483FBF" w:rsidRPr="00095DDB" w:rsidRDefault="006F6CFD" w:rsidP="00095DDB">
            <w:pPr>
              <w:jc w:val="both"/>
              <w:rPr>
                <w:rFonts w:ascii="Arial Narrow" w:hAnsi="Arial Narrow"/>
                <w:b/>
                <w:bCs/>
                <w:color w:val="000000" w:themeColor="text1"/>
                <w:sz w:val="20"/>
                <w:szCs w:val="20"/>
              </w:rPr>
            </w:pPr>
            <w:r w:rsidRPr="00095DDB">
              <w:rPr>
                <w:rFonts w:ascii="Arial Narrow" w:hAnsi="Arial Narrow" w:cs="Arial"/>
                <w:b/>
                <w:i/>
                <w:iCs/>
                <w:color w:val="000000" w:themeColor="text1"/>
                <w:sz w:val="20"/>
                <w:szCs w:val="20"/>
                <w:lang w:val="es-ES_tradnl"/>
              </w:rPr>
              <w:t>Entregar en Concesión los activos asociados a las Soluciones Individuales Solares Fotovoltaicas (SISFV) ubicadas en las Zonas No Interconectadas del Departamento del Vichada y en las demás áreas que se incorporen al presente Contrato, para que el Concesionario realice su Administración, Mantenimiento Y Gestión Comercial (AMGC), en los términos de la Resolución CREG 101 026 de 2022 y de las normas que la adicionen, modifiquen o sustituyan, y preste directamente, por su cuenta y riesgo, el servicio público domiciliario de energía eléctrica a los usuarios atendidos mediante dichas soluciones, incluyendo la facturación, el recaudo, la gestión de subsidios y la atención al usuario, de conformidad con la Ley 142 de 1994 y las demás disposiciones aplicables.</w:t>
            </w:r>
          </w:p>
        </w:tc>
      </w:tr>
      <w:tr w:rsidR="00483FBF" w:rsidRPr="00095DDB" w14:paraId="115F692F" w14:textId="77777777" w:rsidTr="00CE55AA">
        <w:trPr>
          <w:trHeight w:val="1048"/>
        </w:trPr>
        <w:tc>
          <w:tcPr>
            <w:tcW w:w="2268" w:type="dxa"/>
            <w:tcBorders>
              <w:top w:val="single" w:sz="4" w:space="0" w:color="auto"/>
              <w:left w:val="single" w:sz="4" w:space="0" w:color="auto"/>
              <w:bottom w:val="single" w:sz="4" w:space="0" w:color="auto"/>
              <w:right w:val="single" w:sz="4" w:space="0" w:color="auto"/>
            </w:tcBorders>
            <w:hideMark/>
          </w:tcPr>
          <w:p w14:paraId="76825EB6"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CONTRATISTA</w:t>
            </w:r>
          </w:p>
        </w:tc>
        <w:tc>
          <w:tcPr>
            <w:tcW w:w="6946" w:type="dxa"/>
            <w:tcBorders>
              <w:top w:val="single" w:sz="4" w:space="0" w:color="auto"/>
              <w:left w:val="single" w:sz="4" w:space="0" w:color="auto"/>
              <w:bottom w:val="single" w:sz="4" w:space="0" w:color="auto"/>
              <w:right w:val="single" w:sz="4" w:space="0" w:color="auto"/>
            </w:tcBorders>
          </w:tcPr>
          <w:p w14:paraId="2658F608" w14:textId="6877BC78" w:rsidR="003D0438" w:rsidRPr="00095DDB" w:rsidRDefault="003D0438" w:rsidP="00095DDB">
            <w:pPr>
              <w:jc w:val="both"/>
              <w:rPr>
                <w:rFonts w:ascii="Arial Narrow" w:hAnsi="Arial Narrow"/>
                <w:bCs/>
                <w:color w:val="000000" w:themeColor="text1"/>
                <w:sz w:val="20"/>
                <w:szCs w:val="20"/>
              </w:rPr>
            </w:pPr>
            <w:r w:rsidRPr="00095DDB">
              <w:rPr>
                <w:rFonts w:ascii="Arial Narrow" w:hAnsi="Arial Narrow"/>
                <w:bCs/>
                <w:i/>
                <w:iCs/>
                <w:color w:val="808080" w:themeColor="background1" w:themeShade="80"/>
                <w:sz w:val="20"/>
                <w:szCs w:val="20"/>
              </w:rPr>
              <w:t>(Se consignarán los datos del proponente adjudicatario</w:t>
            </w:r>
            <w:r w:rsidR="002F4DFF" w:rsidRPr="00095DDB">
              <w:rPr>
                <w:rFonts w:ascii="Arial Narrow" w:hAnsi="Arial Narrow"/>
                <w:bCs/>
                <w:i/>
                <w:iCs/>
                <w:color w:val="808080" w:themeColor="background1" w:themeShade="80"/>
                <w:sz w:val="20"/>
                <w:szCs w:val="20"/>
              </w:rPr>
              <w:t xml:space="preserve"> del proceso de selección adelantando</w:t>
            </w:r>
            <w:r w:rsidRPr="00095DDB">
              <w:rPr>
                <w:rFonts w:ascii="Arial Narrow" w:hAnsi="Arial Narrow"/>
                <w:bCs/>
                <w:i/>
                <w:iCs/>
                <w:color w:val="808080" w:themeColor="background1" w:themeShade="80"/>
                <w:sz w:val="20"/>
                <w:szCs w:val="20"/>
              </w:rPr>
              <w:t>)</w:t>
            </w:r>
          </w:p>
          <w:p w14:paraId="16BDFB53" w14:textId="49E64890" w:rsidR="001D72A8" w:rsidRPr="00095DDB" w:rsidRDefault="001D72A8" w:rsidP="00095DDB">
            <w:pPr>
              <w:jc w:val="both"/>
              <w:rPr>
                <w:rFonts w:ascii="Arial Narrow" w:hAnsi="Arial Narrow" w:cs="Arial"/>
                <w:b/>
                <w:bCs/>
                <w:color w:val="000000" w:themeColor="text1"/>
                <w:sz w:val="20"/>
                <w:szCs w:val="20"/>
              </w:rPr>
            </w:pPr>
          </w:p>
        </w:tc>
      </w:tr>
      <w:tr w:rsidR="00483FBF" w:rsidRPr="00095DDB" w14:paraId="424FD876" w14:textId="77777777" w:rsidTr="00CE55AA">
        <w:trPr>
          <w:trHeight w:val="894"/>
        </w:trPr>
        <w:tc>
          <w:tcPr>
            <w:tcW w:w="2268" w:type="dxa"/>
            <w:tcBorders>
              <w:top w:val="single" w:sz="4" w:space="0" w:color="auto"/>
              <w:left w:val="single" w:sz="4" w:space="0" w:color="auto"/>
              <w:bottom w:val="single" w:sz="4" w:space="0" w:color="auto"/>
              <w:right w:val="single" w:sz="4" w:space="0" w:color="auto"/>
            </w:tcBorders>
            <w:hideMark/>
          </w:tcPr>
          <w:p w14:paraId="1452F53C"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CONTRATANTE</w:t>
            </w:r>
          </w:p>
        </w:tc>
        <w:tc>
          <w:tcPr>
            <w:tcW w:w="6946" w:type="dxa"/>
            <w:tcBorders>
              <w:top w:val="single" w:sz="4" w:space="0" w:color="auto"/>
              <w:left w:val="single" w:sz="4" w:space="0" w:color="auto"/>
              <w:bottom w:val="single" w:sz="4" w:space="0" w:color="auto"/>
              <w:right w:val="single" w:sz="4" w:space="0" w:color="auto"/>
            </w:tcBorders>
            <w:hideMark/>
          </w:tcPr>
          <w:p w14:paraId="4D96CB60" w14:textId="77777777" w:rsidR="00483FBF" w:rsidRPr="00095DDB" w:rsidRDefault="00483FBF" w:rsidP="00095DDB">
            <w:pPr>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 xml:space="preserve">ELECTROVICHADA S.A. ESP </w:t>
            </w:r>
          </w:p>
          <w:p w14:paraId="2D04EDC7" w14:textId="77777777" w:rsidR="00483FBF" w:rsidRPr="00095DDB" w:rsidRDefault="00483FBF" w:rsidP="00095DDB">
            <w:pPr>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NIT. 842.000.155-8</w:t>
            </w:r>
          </w:p>
          <w:p w14:paraId="3122C535" w14:textId="77777777" w:rsidR="00483FBF" w:rsidRPr="00095DDB" w:rsidRDefault="00483FBF" w:rsidP="00095DDB">
            <w:pPr>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REPRESENTANTE LEGAL: JUAN CAMILO GOMEZ SANCHEZ</w:t>
            </w:r>
          </w:p>
          <w:p w14:paraId="1DF45AE5" w14:textId="77777777" w:rsidR="00483FBF" w:rsidRPr="00095DDB" w:rsidRDefault="00483FBF" w:rsidP="00095DDB">
            <w:pPr>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CEDULA CIUDADANÍA N° 1.032.446.170 EXPEDIDA EN BOGOTA D.C</w:t>
            </w:r>
          </w:p>
        </w:tc>
      </w:tr>
      <w:tr w:rsidR="00483FBF" w:rsidRPr="00095DDB" w14:paraId="4AD3B063" w14:textId="77777777" w:rsidTr="007423D0">
        <w:trPr>
          <w:trHeight w:val="71"/>
        </w:trPr>
        <w:tc>
          <w:tcPr>
            <w:tcW w:w="2268" w:type="dxa"/>
            <w:tcBorders>
              <w:top w:val="single" w:sz="4" w:space="0" w:color="auto"/>
              <w:left w:val="single" w:sz="4" w:space="0" w:color="auto"/>
              <w:bottom w:val="single" w:sz="4" w:space="0" w:color="auto"/>
              <w:right w:val="single" w:sz="4" w:space="0" w:color="auto"/>
            </w:tcBorders>
            <w:hideMark/>
          </w:tcPr>
          <w:p w14:paraId="0C2FF578"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 xml:space="preserve">DIRECCIÓN </w:t>
            </w:r>
          </w:p>
        </w:tc>
        <w:tc>
          <w:tcPr>
            <w:tcW w:w="6946" w:type="dxa"/>
            <w:tcBorders>
              <w:top w:val="single" w:sz="4" w:space="0" w:color="auto"/>
              <w:left w:val="single" w:sz="4" w:space="0" w:color="auto"/>
              <w:bottom w:val="single" w:sz="4" w:space="0" w:color="auto"/>
              <w:right w:val="single" w:sz="4" w:space="0" w:color="auto"/>
            </w:tcBorders>
            <w:hideMark/>
          </w:tcPr>
          <w:p w14:paraId="26E8C4D4" w14:textId="77777777" w:rsidR="00483FBF" w:rsidRPr="00095DDB" w:rsidRDefault="00483FBF" w:rsidP="00095DDB">
            <w:pPr>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 xml:space="preserve">CALLE 22 </w:t>
            </w:r>
            <w:proofErr w:type="spellStart"/>
            <w:r w:rsidRPr="00095DDB">
              <w:rPr>
                <w:rFonts w:ascii="Arial Narrow" w:hAnsi="Arial Narrow" w:cs="Arial"/>
                <w:b/>
                <w:bCs/>
                <w:color w:val="000000" w:themeColor="text1"/>
                <w:sz w:val="20"/>
                <w:szCs w:val="20"/>
              </w:rPr>
              <w:t>Nº</w:t>
            </w:r>
            <w:proofErr w:type="spellEnd"/>
            <w:r w:rsidRPr="00095DDB">
              <w:rPr>
                <w:rFonts w:ascii="Arial Narrow" w:hAnsi="Arial Narrow" w:cs="Arial"/>
                <w:b/>
                <w:bCs/>
                <w:color w:val="000000" w:themeColor="text1"/>
                <w:sz w:val="20"/>
                <w:szCs w:val="20"/>
              </w:rPr>
              <w:t xml:space="preserve"> 9-40 BARRIO CAMILO CORTÉS, PUERTO CARREÑO-VICHADA</w:t>
            </w:r>
          </w:p>
        </w:tc>
      </w:tr>
      <w:tr w:rsidR="00483FBF" w:rsidRPr="00095DDB" w14:paraId="6A6C549A" w14:textId="77777777" w:rsidTr="007423D0">
        <w:trPr>
          <w:trHeight w:val="259"/>
        </w:trPr>
        <w:tc>
          <w:tcPr>
            <w:tcW w:w="2268" w:type="dxa"/>
            <w:tcBorders>
              <w:top w:val="single" w:sz="4" w:space="0" w:color="auto"/>
              <w:left w:val="single" w:sz="4" w:space="0" w:color="auto"/>
              <w:bottom w:val="single" w:sz="4" w:space="0" w:color="auto"/>
              <w:right w:val="single" w:sz="4" w:space="0" w:color="auto"/>
            </w:tcBorders>
            <w:hideMark/>
          </w:tcPr>
          <w:p w14:paraId="3622A8B9"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 xml:space="preserve">VALOR </w:t>
            </w:r>
          </w:p>
        </w:tc>
        <w:tc>
          <w:tcPr>
            <w:tcW w:w="6946" w:type="dxa"/>
            <w:tcBorders>
              <w:top w:val="single" w:sz="4" w:space="0" w:color="auto"/>
              <w:left w:val="single" w:sz="4" w:space="0" w:color="auto"/>
              <w:bottom w:val="single" w:sz="4" w:space="0" w:color="auto"/>
              <w:right w:val="single" w:sz="4" w:space="0" w:color="auto"/>
            </w:tcBorders>
          </w:tcPr>
          <w:p w14:paraId="6AAF841E" w14:textId="7BCC802F" w:rsidR="00483FBF" w:rsidRPr="00095DDB" w:rsidRDefault="002F4DFF" w:rsidP="00095DDB">
            <w:pPr>
              <w:jc w:val="both"/>
              <w:rPr>
                <w:rFonts w:ascii="Arial Narrow" w:hAnsi="Arial Narrow" w:cs="Arial"/>
                <w:color w:val="000000" w:themeColor="text1"/>
                <w:sz w:val="20"/>
                <w:szCs w:val="20"/>
                <w:lang w:val="es-CO"/>
              </w:rPr>
            </w:pPr>
            <w:r w:rsidRPr="00095DDB">
              <w:rPr>
                <w:rFonts w:ascii="Arial Narrow" w:hAnsi="Arial Narrow" w:cs="Arial"/>
                <w:sz w:val="20"/>
                <w:szCs w:val="20"/>
                <w:lang w:val="es-ES_tradnl"/>
              </w:rPr>
              <w:t xml:space="preserve">El valor estimado del proyecto se establece únicamente para el cálculo del porcentaje de garantías y porcentajes relacionados con los criterios habilitantes y calificables, en la suma de a </w:t>
            </w:r>
            <w:r w:rsidRPr="00095DDB">
              <w:rPr>
                <w:rFonts w:ascii="Arial Narrow" w:hAnsi="Arial Narrow" w:cs="Arial"/>
                <w:b/>
                <w:bCs/>
                <w:sz w:val="20"/>
                <w:szCs w:val="20"/>
                <w:lang w:val="es-ES_tradnl"/>
              </w:rPr>
              <w:t>TREINTA Y UN MIL QUINIENTOS SESENTA Y OCHO MILLONES SETENTA MIL TRESCIENTOS OCHENTA Y UN PESOS M/CTE ($31.568.070.381),</w:t>
            </w:r>
            <w:r w:rsidRPr="00095DDB">
              <w:rPr>
                <w:rFonts w:ascii="Arial Narrow" w:hAnsi="Arial Narrow" w:cs="Arial"/>
                <w:sz w:val="20"/>
                <w:szCs w:val="20"/>
                <w:lang w:val="es-ES_tradnl"/>
              </w:rPr>
              <w:t xml:space="preserve"> conforme a la valoración los activos de la infraestructura de soluciones solares fotovoltaicas objeto del proceso, cuantificadas en el Contrato Especial de Aporte No. IPSE-248-2025 suscrito entre el Instituto de Planificación y Promoción De Soluciones Energéticas Para Las Zonas No Interconectadas, IPSE y la Empresa de Energía Eléctrica Del Departamento Del Vichada S.A. E.S.P. – ELECTROVICHADA S.A. E.S.P S.A. E.S.P.,</w:t>
            </w:r>
          </w:p>
        </w:tc>
      </w:tr>
      <w:tr w:rsidR="00483FBF" w:rsidRPr="00095DDB" w14:paraId="7C524894" w14:textId="77777777" w:rsidTr="00CE55AA">
        <w:trPr>
          <w:trHeight w:val="269"/>
        </w:trPr>
        <w:tc>
          <w:tcPr>
            <w:tcW w:w="2268" w:type="dxa"/>
            <w:tcBorders>
              <w:top w:val="single" w:sz="4" w:space="0" w:color="auto"/>
              <w:left w:val="single" w:sz="4" w:space="0" w:color="auto"/>
              <w:bottom w:val="single" w:sz="4" w:space="0" w:color="auto"/>
              <w:right w:val="single" w:sz="4" w:space="0" w:color="auto"/>
            </w:tcBorders>
            <w:hideMark/>
          </w:tcPr>
          <w:p w14:paraId="58F692C0"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PLAZO EJECUCIÓN</w:t>
            </w:r>
          </w:p>
        </w:tc>
        <w:tc>
          <w:tcPr>
            <w:tcW w:w="6946" w:type="dxa"/>
            <w:tcBorders>
              <w:top w:val="single" w:sz="4" w:space="0" w:color="auto"/>
              <w:left w:val="single" w:sz="4" w:space="0" w:color="auto"/>
              <w:bottom w:val="single" w:sz="4" w:space="0" w:color="auto"/>
              <w:right w:val="single" w:sz="4" w:space="0" w:color="auto"/>
            </w:tcBorders>
          </w:tcPr>
          <w:p w14:paraId="0668C4CB" w14:textId="5E3FB62C" w:rsidR="00483FBF" w:rsidRPr="00095DDB" w:rsidRDefault="003D0438" w:rsidP="00095DDB">
            <w:pPr>
              <w:jc w:val="both"/>
              <w:rPr>
                <w:rFonts w:ascii="Arial Narrow" w:hAnsi="Arial Narrow"/>
                <w:b/>
                <w:bCs/>
                <w:color w:val="000000" w:themeColor="text1"/>
                <w:sz w:val="20"/>
                <w:szCs w:val="20"/>
              </w:rPr>
            </w:pPr>
            <w:r w:rsidRPr="00095DDB">
              <w:rPr>
                <w:rFonts w:ascii="Arial Narrow" w:hAnsi="Arial Narrow" w:cs="Arial"/>
                <w:sz w:val="20"/>
                <w:szCs w:val="20"/>
                <w:lang w:val="es-ES_tradnl"/>
              </w:rPr>
              <w:t>El plazo de ejecución de la concesión será de diez (10) años, contados a partir de la suscripción del acta de inicio</w:t>
            </w:r>
            <w:r w:rsidR="002F4DFF" w:rsidRPr="00095DDB">
              <w:rPr>
                <w:rFonts w:ascii="Arial Narrow" w:hAnsi="Arial Narrow" w:cs="Arial"/>
                <w:sz w:val="20"/>
                <w:szCs w:val="20"/>
                <w:lang w:val="es-ES_tradnl"/>
              </w:rPr>
              <w:t xml:space="preserve"> y en todo caso sin superar el plazo de los contratos especiales de aporte.</w:t>
            </w:r>
          </w:p>
        </w:tc>
      </w:tr>
    </w:tbl>
    <w:p w14:paraId="337BD608" w14:textId="77777777" w:rsidR="00DA61AA" w:rsidRPr="00095DDB" w:rsidRDefault="00DA61AA" w:rsidP="00095DDB">
      <w:pPr>
        <w:jc w:val="both"/>
        <w:rPr>
          <w:rFonts w:ascii="Arial Narrow" w:hAnsi="Arial Narrow"/>
          <w:color w:val="000000" w:themeColor="text1"/>
          <w:sz w:val="20"/>
          <w:szCs w:val="20"/>
        </w:rPr>
      </w:pPr>
      <w:bookmarkStart w:id="0" w:name="_Hlk158734909"/>
    </w:p>
    <w:p w14:paraId="22C7CDBC" w14:textId="662C5DCA" w:rsidR="003D0438" w:rsidRPr="00095DDB" w:rsidRDefault="00483FBF" w:rsidP="00095DDB">
      <w:pPr>
        <w:jc w:val="both"/>
        <w:rPr>
          <w:rFonts w:ascii="Arial Narrow" w:hAnsi="Arial Narrow"/>
          <w:bCs/>
          <w:color w:val="000000" w:themeColor="text1"/>
          <w:sz w:val="20"/>
          <w:szCs w:val="20"/>
        </w:rPr>
      </w:pPr>
      <w:r w:rsidRPr="00095DDB">
        <w:rPr>
          <w:rFonts w:ascii="Arial Narrow" w:hAnsi="Arial Narrow"/>
          <w:color w:val="000000" w:themeColor="text1"/>
          <w:sz w:val="20"/>
          <w:szCs w:val="20"/>
        </w:rPr>
        <w:t xml:space="preserve">Entre los suscritos a saber: </w:t>
      </w:r>
      <w:r w:rsidRPr="00095DDB">
        <w:rPr>
          <w:rFonts w:ascii="Arial Narrow" w:hAnsi="Arial Narrow"/>
          <w:b/>
          <w:bCs/>
          <w:color w:val="000000" w:themeColor="text1"/>
          <w:sz w:val="20"/>
          <w:szCs w:val="20"/>
        </w:rPr>
        <w:t>JUAN CAMILO GÓMEZ SÁNCHEZ</w:t>
      </w:r>
      <w:r w:rsidRPr="00095DDB">
        <w:rPr>
          <w:rFonts w:ascii="Arial Narrow" w:hAnsi="Arial Narrow"/>
          <w:color w:val="000000" w:themeColor="text1"/>
          <w:sz w:val="20"/>
          <w:szCs w:val="20"/>
        </w:rPr>
        <w:t xml:space="preserve">, mayor de edad, vecino de Puerto Carreño, identificado con cédula de ciudadanía No. </w:t>
      </w:r>
      <w:r w:rsidRPr="00095DDB">
        <w:rPr>
          <w:rFonts w:ascii="Arial Narrow" w:hAnsi="Arial Narrow"/>
          <w:b/>
          <w:bCs/>
          <w:color w:val="000000" w:themeColor="text1"/>
          <w:sz w:val="20"/>
          <w:szCs w:val="20"/>
        </w:rPr>
        <w:t>1.032.446.170</w:t>
      </w:r>
      <w:r w:rsidRPr="00095DDB">
        <w:rPr>
          <w:rFonts w:ascii="Arial Narrow" w:hAnsi="Arial Narrow"/>
          <w:color w:val="000000" w:themeColor="text1"/>
          <w:sz w:val="20"/>
          <w:szCs w:val="20"/>
        </w:rPr>
        <w:t>, expedida en Bogotá D.C., quien obra en calidad de Gerente, designado por la Junta Directiva según Acta de Posesión No. 166 del 29 de septiembre de 2025, inscrito en la Cámara de Comercio de Villavicencio (Meta) el día 17 de octubre de 2025, actuando en nombre y representación legal de la Empresa de Energía Eléctrica del Departamento del Vichada</w:t>
      </w:r>
      <w:r w:rsidRPr="00095DDB">
        <w:rPr>
          <w:rFonts w:ascii="Arial Narrow" w:hAnsi="Arial Narrow"/>
          <w:b/>
          <w:bCs/>
          <w:color w:val="000000" w:themeColor="text1"/>
          <w:sz w:val="20"/>
          <w:szCs w:val="20"/>
        </w:rPr>
        <w:t xml:space="preserve"> – ELECTROVICHADA S.A. E.S.P.</w:t>
      </w:r>
      <w:r w:rsidRPr="00095DDB">
        <w:rPr>
          <w:rFonts w:ascii="Arial Narrow" w:hAnsi="Arial Narrow"/>
          <w:color w:val="000000" w:themeColor="text1"/>
          <w:sz w:val="20"/>
          <w:szCs w:val="20"/>
        </w:rPr>
        <w:t xml:space="preserve">, Empresa de Servicios Públicos Mixta, conforme al Certificado de Existencia y Representación Legal expedido por la citada Cámara de Comercio, domiciliada en Puerto Carreño, Departamento del Vichada, identificada con el </w:t>
      </w:r>
      <w:r w:rsidRPr="00095DDB">
        <w:rPr>
          <w:rFonts w:ascii="Arial Narrow" w:hAnsi="Arial Narrow"/>
          <w:b/>
          <w:bCs/>
          <w:color w:val="000000" w:themeColor="text1"/>
          <w:sz w:val="20"/>
          <w:szCs w:val="20"/>
        </w:rPr>
        <w:t>NIT 842.000.155-8</w:t>
      </w:r>
      <w:r w:rsidRPr="00095DDB">
        <w:rPr>
          <w:rFonts w:ascii="Arial Narrow" w:hAnsi="Arial Narrow"/>
          <w:color w:val="000000" w:themeColor="text1"/>
          <w:sz w:val="20"/>
          <w:szCs w:val="20"/>
        </w:rPr>
        <w:t xml:space="preserve">, facultada para celebrar este tipo de actos de conformidad con sus Estatutos Orgánicos; quien, para efectos del presente contrato, se denominará en adelante </w:t>
      </w:r>
      <w:r w:rsidRPr="00095DDB">
        <w:rPr>
          <w:rFonts w:ascii="Arial Narrow" w:hAnsi="Arial Narrow"/>
          <w:b/>
          <w:bCs/>
          <w:color w:val="000000" w:themeColor="text1"/>
          <w:sz w:val="20"/>
          <w:szCs w:val="20"/>
        </w:rPr>
        <w:t>“ELECTROVICHADA S.A. E.S.P.</w:t>
      </w:r>
      <w:r w:rsidRPr="00095DDB">
        <w:rPr>
          <w:rFonts w:ascii="Arial Narrow" w:hAnsi="Arial Narrow"/>
          <w:b/>
          <w:color w:val="000000" w:themeColor="text1"/>
          <w:sz w:val="20"/>
          <w:szCs w:val="20"/>
        </w:rPr>
        <w:t>,</w:t>
      </w:r>
      <w:bookmarkEnd w:id="0"/>
      <w:r w:rsidR="00B2414B" w:rsidRPr="00095DDB">
        <w:rPr>
          <w:rFonts w:ascii="Arial Narrow" w:hAnsi="Arial Narrow"/>
          <w:b/>
          <w:color w:val="000000" w:themeColor="text1"/>
          <w:sz w:val="20"/>
          <w:szCs w:val="20"/>
        </w:rPr>
        <w:t xml:space="preserve"> </w:t>
      </w:r>
      <w:r w:rsidR="00B2414B" w:rsidRPr="00095DDB">
        <w:rPr>
          <w:rFonts w:ascii="Arial Narrow" w:hAnsi="Arial Narrow"/>
          <w:bCs/>
          <w:color w:val="000000" w:themeColor="text1"/>
          <w:sz w:val="20"/>
          <w:szCs w:val="20"/>
        </w:rPr>
        <w:t>y</w:t>
      </w:r>
      <w:r w:rsidR="00072DA5" w:rsidRPr="00095DDB">
        <w:rPr>
          <w:rFonts w:ascii="Arial Narrow" w:hAnsi="Arial Narrow" w:cs="Arial"/>
          <w:b/>
          <w:bCs/>
          <w:color w:val="000000" w:themeColor="text1"/>
          <w:sz w:val="20"/>
          <w:szCs w:val="20"/>
        </w:rPr>
        <w:t xml:space="preserve"> </w:t>
      </w:r>
      <w:r w:rsidR="00B67751" w:rsidRPr="00095DDB">
        <w:rPr>
          <w:rFonts w:ascii="Arial Narrow" w:hAnsi="Arial Narrow" w:cs="Arial"/>
          <w:b/>
          <w:bCs/>
          <w:color w:val="000000" w:themeColor="text1"/>
          <w:sz w:val="20"/>
          <w:szCs w:val="20"/>
        </w:rPr>
        <w:t xml:space="preserve"> ___________________________________- </w:t>
      </w:r>
      <w:r w:rsidR="00350EB1" w:rsidRPr="00095DDB">
        <w:rPr>
          <w:rFonts w:ascii="Arial Narrow" w:hAnsi="Arial Narrow" w:cs="Arial"/>
          <w:color w:val="000000" w:themeColor="text1"/>
          <w:sz w:val="20"/>
          <w:szCs w:val="20"/>
        </w:rPr>
        <w:t>y</w:t>
      </w:r>
      <w:r w:rsidR="00B2414B" w:rsidRPr="00095DDB">
        <w:rPr>
          <w:rFonts w:ascii="Arial Narrow" w:hAnsi="Arial Narrow"/>
          <w:bCs/>
          <w:color w:val="000000" w:themeColor="text1"/>
          <w:sz w:val="20"/>
          <w:szCs w:val="20"/>
        </w:rPr>
        <w:t xml:space="preserve"> </w:t>
      </w:r>
      <w:r w:rsidRPr="00095DDB">
        <w:rPr>
          <w:rFonts w:ascii="Arial Narrow" w:hAnsi="Arial Narrow" w:cs="Arial"/>
          <w:color w:val="000000" w:themeColor="text1"/>
          <w:sz w:val="20"/>
          <w:szCs w:val="20"/>
        </w:rPr>
        <w:t>quien en</w:t>
      </w:r>
      <w:r w:rsidRPr="00095DDB">
        <w:rPr>
          <w:rFonts w:ascii="Arial Narrow" w:hAnsi="Arial Narrow" w:cs="Arial"/>
          <w:b/>
          <w:color w:val="000000" w:themeColor="text1"/>
          <w:sz w:val="20"/>
          <w:szCs w:val="20"/>
        </w:rPr>
        <w:t xml:space="preserve"> </w:t>
      </w:r>
      <w:r w:rsidRPr="00095DDB">
        <w:rPr>
          <w:rFonts w:ascii="Arial Narrow" w:hAnsi="Arial Narrow" w:cs="Arial"/>
          <w:color w:val="000000" w:themeColor="text1"/>
          <w:sz w:val="20"/>
          <w:szCs w:val="20"/>
        </w:rPr>
        <w:t xml:space="preserve">adelante se denominará </w:t>
      </w:r>
      <w:r w:rsidRPr="00095DDB">
        <w:rPr>
          <w:rFonts w:ascii="Arial Narrow" w:hAnsi="Arial Narrow" w:cs="Arial"/>
          <w:b/>
          <w:color w:val="000000" w:themeColor="text1"/>
          <w:sz w:val="20"/>
          <w:szCs w:val="20"/>
        </w:rPr>
        <w:t>EL CONTRATISTA</w:t>
      </w:r>
      <w:r w:rsidR="00A851C1" w:rsidRPr="00095DDB">
        <w:rPr>
          <w:rFonts w:ascii="Arial Narrow" w:hAnsi="Arial Narrow"/>
          <w:bCs/>
          <w:color w:val="000000" w:themeColor="text1"/>
          <w:sz w:val="20"/>
          <w:szCs w:val="20"/>
        </w:rPr>
        <w:t xml:space="preserve">, hemos convenido celebrar el presente </w:t>
      </w:r>
      <w:r w:rsidR="004D20BA" w:rsidRPr="00095DDB">
        <w:rPr>
          <w:rFonts w:ascii="Arial Narrow" w:hAnsi="Arial Narrow"/>
          <w:bCs/>
          <w:color w:val="000000" w:themeColor="text1"/>
          <w:sz w:val="20"/>
          <w:szCs w:val="20"/>
        </w:rPr>
        <w:t>C</w:t>
      </w:r>
      <w:r w:rsidR="00A851C1" w:rsidRPr="00095DDB">
        <w:rPr>
          <w:rFonts w:ascii="Arial Narrow" w:hAnsi="Arial Narrow"/>
          <w:bCs/>
          <w:color w:val="000000" w:themeColor="text1"/>
          <w:sz w:val="20"/>
          <w:szCs w:val="20"/>
        </w:rPr>
        <w:t xml:space="preserve">ontrato </w:t>
      </w:r>
      <w:r w:rsidR="00237E76" w:rsidRPr="00095DDB">
        <w:rPr>
          <w:rFonts w:ascii="Arial Narrow" w:hAnsi="Arial Narrow"/>
          <w:bCs/>
          <w:color w:val="000000" w:themeColor="text1"/>
          <w:sz w:val="20"/>
          <w:szCs w:val="20"/>
        </w:rPr>
        <w:t>de</w:t>
      </w:r>
      <w:r w:rsidR="00B67751" w:rsidRPr="00095DDB">
        <w:rPr>
          <w:rFonts w:ascii="Arial Narrow" w:hAnsi="Arial Narrow"/>
          <w:bCs/>
          <w:color w:val="000000" w:themeColor="text1"/>
          <w:sz w:val="20"/>
          <w:szCs w:val="20"/>
        </w:rPr>
        <w:t xml:space="preserve"> Concesión</w:t>
      </w:r>
      <w:r w:rsidR="00A851C1" w:rsidRPr="00095DDB">
        <w:rPr>
          <w:rFonts w:ascii="Arial Narrow" w:hAnsi="Arial Narrow"/>
          <w:bCs/>
          <w:color w:val="000000" w:themeColor="text1"/>
          <w:sz w:val="20"/>
          <w:szCs w:val="20"/>
        </w:rPr>
        <w:t>, bajo la modalidad de</w:t>
      </w:r>
      <w:r w:rsidR="00A851C1" w:rsidRPr="00095DDB">
        <w:rPr>
          <w:rFonts w:ascii="Arial Narrow" w:hAnsi="Arial Narrow" w:cs="Arial"/>
          <w:color w:val="000000" w:themeColor="text1"/>
          <w:sz w:val="20"/>
          <w:szCs w:val="20"/>
        </w:rPr>
        <w:t xml:space="preserve"> </w:t>
      </w:r>
      <w:r w:rsidR="00B67751" w:rsidRPr="00095DDB">
        <w:rPr>
          <w:rFonts w:ascii="Arial Narrow" w:hAnsi="Arial Narrow"/>
          <w:color w:val="000000" w:themeColor="text1"/>
          <w:sz w:val="20"/>
          <w:szCs w:val="20"/>
          <w:lang w:val="es-ES"/>
        </w:rPr>
        <w:t xml:space="preserve">solicitud pública de ofertas, prevista en su numeral 3.2.2 </w:t>
      </w:r>
      <w:r w:rsidR="00A851C1" w:rsidRPr="00095DDB">
        <w:rPr>
          <w:rFonts w:ascii="Arial Narrow" w:hAnsi="Arial Narrow"/>
          <w:bCs/>
          <w:color w:val="000000" w:themeColor="text1"/>
          <w:sz w:val="20"/>
          <w:szCs w:val="20"/>
        </w:rPr>
        <w:t xml:space="preserve">del Acuerdo </w:t>
      </w:r>
      <w:proofErr w:type="spellStart"/>
      <w:r w:rsidR="00A851C1" w:rsidRPr="00095DDB">
        <w:rPr>
          <w:rFonts w:ascii="Arial Narrow" w:hAnsi="Arial Narrow"/>
          <w:bCs/>
          <w:color w:val="000000" w:themeColor="text1"/>
          <w:sz w:val="20"/>
          <w:szCs w:val="20"/>
        </w:rPr>
        <w:t>N°</w:t>
      </w:r>
      <w:proofErr w:type="spellEnd"/>
      <w:r w:rsidR="00A851C1" w:rsidRPr="00095DDB">
        <w:rPr>
          <w:rFonts w:ascii="Arial Narrow" w:hAnsi="Arial Narrow"/>
          <w:bCs/>
          <w:color w:val="000000" w:themeColor="text1"/>
          <w:sz w:val="20"/>
          <w:szCs w:val="20"/>
        </w:rPr>
        <w:t xml:space="preserve"> 001 de 2021 (REGLAMENTO INTERNO DE CONTRATACIÓN DE</w:t>
      </w:r>
      <w:r w:rsidR="00A851C1" w:rsidRPr="00095DDB">
        <w:rPr>
          <w:rFonts w:ascii="Arial Narrow" w:hAnsi="Arial Narrow" w:cs="Arial"/>
          <w:color w:val="000000" w:themeColor="text1"/>
          <w:sz w:val="20"/>
          <w:szCs w:val="20"/>
        </w:rPr>
        <w:t xml:space="preserve"> </w:t>
      </w:r>
      <w:r w:rsidR="00A851C1" w:rsidRPr="00095DDB">
        <w:rPr>
          <w:rFonts w:ascii="Arial Narrow" w:hAnsi="Arial Narrow"/>
          <w:bCs/>
          <w:color w:val="000000" w:themeColor="text1"/>
          <w:sz w:val="20"/>
          <w:szCs w:val="20"/>
        </w:rPr>
        <w:t>ELECTROVICHADA S.A. E.S.P.) y en concordancia con la Ley 142 de 1994, previas las siguientes consideraciones</w:t>
      </w:r>
      <w:r w:rsidR="00A851C1" w:rsidRPr="00095DDB">
        <w:rPr>
          <w:rFonts w:ascii="Arial Narrow" w:hAnsi="Arial Narrow" w:cs="Arial"/>
          <w:color w:val="000000" w:themeColor="text1"/>
          <w:sz w:val="20"/>
          <w:szCs w:val="20"/>
        </w:rPr>
        <w:t xml:space="preserve"> </w:t>
      </w:r>
      <w:r w:rsidR="00A851C1" w:rsidRPr="00095DDB">
        <w:rPr>
          <w:rFonts w:ascii="Arial Narrow" w:hAnsi="Arial Narrow"/>
          <w:bCs/>
          <w:color w:val="000000" w:themeColor="text1"/>
          <w:sz w:val="20"/>
          <w:szCs w:val="20"/>
        </w:rPr>
        <w:t xml:space="preserve">y cláusulas: </w:t>
      </w:r>
    </w:p>
    <w:p w14:paraId="2A18D012" w14:textId="77777777" w:rsidR="003D0438" w:rsidRPr="00095DDB" w:rsidRDefault="003D0438" w:rsidP="00095DDB">
      <w:pPr>
        <w:jc w:val="both"/>
        <w:rPr>
          <w:rFonts w:ascii="Arial Narrow" w:hAnsi="Arial Narrow"/>
          <w:bCs/>
          <w:color w:val="000000" w:themeColor="text1"/>
          <w:sz w:val="20"/>
          <w:szCs w:val="20"/>
        </w:rPr>
      </w:pPr>
    </w:p>
    <w:p w14:paraId="6C21982D" w14:textId="77777777" w:rsidR="002F4DFF" w:rsidRPr="00095DDB" w:rsidRDefault="002F4DFF" w:rsidP="00095DDB">
      <w:pPr>
        <w:jc w:val="both"/>
        <w:rPr>
          <w:rFonts w:ascii="Arial Narrow" w:hAnsi="Arial Narrow"/>
          <w:bCs/>
          <w:color w:val="000000" w:themeColor="text1"/>
          <w:sz w:val="20"/>
          <w:szCs w:val="20"/>
        </w:rPr>
      </w:pPr>
    </w:p>
    <w:p w14:paraId="2912D17F" w14:textId="77777777" w:rsidR="003D0438" w:rsidRPr="00095DDB" w:rsidRDefault="003D0438" w:rsidP="00095DDB">
      <w:pPr>
        <w:pStyle w:val="Ttulo1"/>
        <w:rPr>
          <w:rFonts w:ascii="Arial Narrow" w:hAnsi="Arial Narrow"/>
          <w:b/>
          <w:bCs/>
          <w:sz w:val="20"/>
          <w:szCs w:val="20"/>
        </w:rPr>
      </w:pPr>
      <w:r w:rsidRPr="00095DDB">
        <w:rPr>
          <w:rFonts w:ascii="Arial Narrow" w:hAnsi="Arial Narrow"/>
          <w:b/>
          <w:bCs/>
          <w:sz w:val="20"/>
          <w:szCs w:val="20"/>
        </w:rPr>
        <w:lastRenderedPageBreak/>
        <w:t>CONSIDERACIONES</w:t>
      </w:r>
    </w:p>
    <w:p w14:paraId="26D0EA0D" w14:textId="77777777" w:rsidR="002F4DFF" w:rsidRPr="00095DDB" w:rsidRDefault="002F4DFF" w:rsidP="00095DDB">
      <w:pPr>
        <w:rPr>
          <w:rFonts w:ascii="Arial Narrow" w:hAnsi="Arial Narrow"/>
          <w:sz w:val="20"/>
          <w:szCs w:val="20"/>
          <w:lang w:val="es-ES"/>
        </w:rPr>
      </w:pPr>
    </w:p>
    <w:p w14:paraId="51FBCD67"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 xml:space="preserve">Que </w:t>
      </w:r>
      <w:r w:rsidRPr="00095DDB">
        <w:rPr>
          <w:rFonts w:ascii="Arial Narrow" w:hAnsi="Arial Narrow"/>
          <w:b/>
          <w:bCs/>
          <w:sz w:val="20"/>
          <w:szCs w:val="20"/>
        </w:rPr>
        <w:t>ELECTROVICHADA S.A. E.S.P</w:t>
      </w:r>
      <w:r w:rsidRPr="00095DDB">
        <w:rPr>
          <w:rFonts w:ascii="Arial Narrow" w:hAnsi="Arial Narrow"/>
          <w:sz w:val="20"/>
          <w:szCs w:val="20"/>
        </w:rPr>
        <w:t>. es una empresa de servicios públicos domiciliarios mixta, prestadora del servicio público domiciliario de energía eléctrica, que tiene a su cargo la obligación de garantizar la prestación eficiente del servicio en el departamento del Vichada, incluidas las Zonas No Interconectadas.</w:t>
      </w:r>
    </w:p>
    <w:p w14:paraId="4403C135"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el artículo 365 de la Constitución Política establece que los servicios públicos son inherentes a la finalidad social del Estado, y es deber de este asegurar su prestación eficiente a todos los habitantes del territorio nacional.</w:t>
      </w:r>
    </w:p>
    <w:p w14:paraId="5F17F175"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el artículo 287 de la Ley 1955 de 2019 dispuso que el suministro de energía eléctrica a un domicilio mediante soluciones individuales de generación se considera servicio público domiciliario de energía eléctrica en Zonas No Interconectadas – ZNI.</w:t>
      </w:r>
    </w:p>
    <w:p w14:paraId="3497023A"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el artículo 288 de la Ley 1955 de 2019, adicionado por el artículo 30 de la Ley 2099 de 2021, dispone que las entidades territoriales o prestadores del servicio que soliciten recursos para la implementación de soluciones energéticas deberán ejecutar directa o indirectamente su administración, operación y mantenimiento (AOM), garantizando su sostenibilidad durante el tiempo que se indique en el respectivo contrato.</w:t>
      </w:r>
    </w:p>
    <w:p w14:paraId="203D340E"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el artículo 35 de la Ley 2099 de 2021 establece que los prestadores del servicio de energía eléctrica que se comprometan a garantizar la sostenibilidad de proyectos eléctricos individuales en Zonas No Interconectadas – ZNI deberán acreditar su idoneidad, capacidad financiera y experiencia, así como presentar garantías suficientes a favor de las entidades estatales que aseguren el cumplimiento de la prestación del servicio.</w:t>
      </w:r>
    </w:p>
    <w:p w14:paraId="6702AD6A"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la Resolución 40257 de 2022 del Ministerio de Minas y Energía establece las condiciones de idoneidad, capacidad financiera y experiencia que deben acreditar los prestadores del servicio de energía eléctrica que asuman la administración, operación y mantenimiento de soluciones individuales en Zonas No Interconectadas.</w:t>
      </w:r>
    </w:p>
    <w:p w14:paraId="6CC39B6A"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la Resolución CREG 101 026 de 2022, que establece la fórmula tarifaria permanente para la prestación del servicio mediante SISFV, basada en inductores de costo asociados a condiciones de dispersión, localización y logística de operación.</w:t>
      </w:r>
    </w:p>
    <w:p w14:paraId="272E1E88" w14:textId="6A4C11E2"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a través del Contrato Interadministrativo No. 144 de 2021 y</w:t>
      </w:r>
      <w:r w:rsidR="002F4DFF" w:rsidRPr="00095DDB">
        <w:rPr>
          <w:rFonts w:ascii="Arial Narrow" w:hAnsi="Arial Narrow"/>
          <w:sz w:val="20"/>
          <w:szCs w:val="20"/>
        </w:rPr>
        <w:t xml:space="preserve"> el </w:t>
      </w:r>
      <w:r w:rsidR="002F4DFF" w:rsidRPr="00095DDB">
        <w:rPr>
          <w:rFonts w:ascii="Arial Narrow" w:hAnsi="Arial Narrow" w:cs="Arial"/>
          <w:sz w:val="20"/>
          <w:szCs w:val="20"/>
          <w:lang w:val="es-ES_tradnl"/>
        </w:rPr>
        <w:t xml:space="preserve">Contrato Especial de Aporte No. IPSE-248-2025 y otros </w:t>
      </w:r>
      <w:r w:rsidR="00A02779" w:rsidRPr="00095DDB">
        <w:rPr>
          <w:rFonts w:ascii="Arial Narrow" w:hAnsi="Arial Narrow" w:cs="Arial"/>
          <w:sz w:val="20"/>
          <w:szCs w:val="20"/>
          <w:lang w:val="es-ES_tradnl"/>
        </w:rPr>
        <w:t>instrumentos</w:t>
      </w:r>
      <w:r w:rsidRPr="00095DDB">
        <w:rPr>
          <w:rFonts w:ascii="Arial Narrow" w:hAnsi="Arial Narrow"/>
          <w:sz w:val="20"/>
          <w:szCs w:val="20"/>
        </w:rPr>
        <w:t>, suscritos con el Instituto de Planificación y Promoción de Soluciones Energéticas para las Zonas No Interconectadas – IPSE, se desarrolló e implementó un conjunto de Soluciones Fotovoltaicas Individuales (SISFV) en zonas rurales dispersas del departamento del Vichada, mencionados en la Tabla 1 de los Términos de Referencia del proceso de selección Solicitud Pública de Ofertas No.</w:t>
      </w:r>
      <w:r w:rsidR="002F4DFF" w:rsidRPr="00095DDB">
        <w:rPr>
          <w:rFonts w:ascii="Arial Narrow" w:hAnsi="Arial Narrow"/>
          <w:sz w:val="20"/>
          <w:szCs w:val="20"/>
        </w:rPr>
        <w:t xml:space="preserve"> 01</w:t>
      </w:r>
      <w:r w:rsidRPr="00095DDB">
        <w:rPr>
          <w:rFonts w:ascii="Arial Narrow" w:hAnsi="Arial Narrow"/>
          <w:sz w:val="20"/>
          <w:szCs w:val="20"/>
        </w:rPr>
        <w:t xml:space="preserve"> de 2026. Dichos activos fueron entregados para la realización de AMGC a ELECTROVICHADA</w:t>
      </w:r>
      <w:r w:rsidR="00A02779" w:rsidRPr="00095DDB">
        <w:rPr>
          <w:rFonts w:ascii="Arial Narrow" w:hAnsi="Arial Narrow"/>
          <w:sz w:val="20"/>
          <w:szCs w:val="20"/>
        </w:rPr>
        <w:t xml:space="preserve"> S.A. E.S.P</w:t>
      </w:r>
      <w:r w:rsidRPr="00095DDB">
        <w:rPr>
          <w:rFonts w:ascii="Arial Narrow" w:hAnsi="Arial Narrow"/>
          <w:sz w:val="20"/>
          <w:szCs w:val="20"/>
        </w:rPr>
        <w:t>, con el propósito de garantizar la prestación del servicio público de energía eléctrica.</w:t>
      </w:r>
    </w:p>
    <w:p w14:paraId="2F5605F9" w14:textId="4D3579D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 xml:space="preserve">Que ELECTROVICHADA S.A. E.S.P. adelantó el proceso de selección mediante Solicitud Pública de Ofertas No. </w:t>
      </w:r>
      <w:r w:rsidR="0079690C" w:rsidRPr="00095DDB">
        <w:rPr>
          <w:rFonts w:ascii="Arial Narrow" w:hAnsi="Arial Narrow"/>
          <w:sz w:val="20"/>
          <w:szCs w:val="20"/>
        </w:rPr>
        <w:t xml:space="preserve">01 </w:t>
      </w:r>
      <w:r w:rsidRPr="00095DDB">
        <w:rPr>
          <w:rFonts w:ascii="Arial Narrow" w:hAnsi="Arial Narrow"/>
          <w:sz w:val="20"/>
          <w:szCs w:val="20"/>
        </w:rPr>
        <w:t>de 2026, cuyo objeto consiste en entregar en concesión los activos asociados a las Soluciones Individuales Solares Fotovoltaicas (SISFV) ubicadas en las Zonas No Interconectadas (ZNI) del departamento del Vichada y áreas adicionales que se incorporen al proyecto. En virtud de lo anterior, el concesionario asumirá, por su cuenta y riesgo, la administración, mantenimiento y gestión comercial (AMGC) de dichos activos bajo la Resolución CREG 101 026 de 2022, así como la prestación directa del servicio público domiciliario de energía eléctrica a los usuarios, encargándose de la facturación, el recaudo, la gestión de subsidios y la atención al usuario, en los términos de la Ley 142 de 1994 y demás disposiciones aplicables</w:t>
      </w:r>
    </w:p>
    <w:p w14:paraId="122FEEA3" w14:textId="19DE1CD5"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 xml:space="preserve">Que, surtidas todas las etapas del proceso de selección, mediante comunicación de adjudicación de fecha ______________, ELECTROVICHADA S.A. E.S.P. seleccionó como mejor </w:t>
      </w:r>
      <w:r w:rsidR="00A05900" w:rsidRPr="00095DDB">
        <w:rPr>
          <w:rFonts w:ascii="Arial Narrow" w:hAnsi="Arial Narrow"/>
          <w:sz w:val="20"/>
          <w:szCs w:val="20"/>
        </w:rPr>
        <w:t>oferta aquella</w:t>
      </w:r>
      <w:r w:rsidRPr="00095DDB">
        <w:rPr>
          <w:rFonts w:ascii="Arial Narrow" w:hAnsi="Arial Narrow"/>
          <w:sz w:val="20"/>
          <w:szCs w:val="20"/>
        </w:rPr>
        <w:t xml:space="preserve"> presentada por el CONTRATISTA, por haber presentado la propuesta que cumplió con los requisitos habilitantes y obtuvo el mayor puntaje en el orden de elegibilidad.</w:t>
      </w:r>
    </w:p>
    <w:p w14:paraId="53E29A23"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el CONTRATISTA manifiesta que conoce y acepta las condiciones técnicas, jurídicas, operativas, regulatorias y económicas del proceso de selección y del presente contrato, y que ostenta la calidad de empresa de servicios públicos domiciliarios habilitada conforme a la Ley 142 de 1994.</w:t>
      </w:r>
    </w:p>
    <w:p w14:paraId="37401006"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en virtud de lo anterior, las partes acuerdan regir el presente contrato por las siguientes:</w:t>
      </w:r>
    </w:p>
    <w:p w14:paraId="1EF02854" w14:textId="29180457" w:rsidR="0041713B" w:rsidRPr="00095DDB" w:rsidRDefault="0041713B" w:rsidP="00095DDB">
      <w:pPr>
        <w:jc w:val="both"/>
        <w:rPr>
          <w:rFonts w:ascii="Arial Narrow" w:hAnsi="Arial Narrow"/>
          <w:bCs/>
          <w:i/>
          <w:iCs/>
          <w:color w:val="808080" w:themeColor="background1" w:themeShade="80"/>
          <w:sz w:val="20"/>
          <w:szCs w:val="20"/>
        </w:rPr>
      </w:pPr>
    </w:p>
    <w:p w14:paraId="14B3F09C" w14:textId="4BD22F51" w:rsidR="0041713B" w:rsidRPr="00095DDB" w:rsidRDefault="0041713B" w:rsidP="00095DDB">
      <w:pPr>
        <w:jc w:val="both"/>
        <w:rPr>
          <w:rFonts w:ascii="Arial Narrow" w:hAnsi="Arial Narrow"/>
          <w:bCs/>
          <w:color w:val="000000" w:themeColor="text1"/>
          <w:sz w:val="20"/>
          <w:szCs w:val="20"/>
        </w:rPr>
      </w:pPr>
      <w:r w:rsidRPr="00095DDB">
        <w:rPr>
          <w:rFonts w:ascii="Arial Narrow" w:hAnsi="Arial Narrow"/>
          <w:bCs/>
          <w:i/>
          <w:iCs/>
          <w:color w:val="808080" w:themeColor="background1" w:themeShade="80"/>
          <w:sz w:val="20"/>
          <w:szCs w:val="20"/>
        </w:rPr>
        <w:t>(</w:t>
      </w:r>
      <w:r w:rsidR="00A05900" w:rsidRPr="00095DDB">
        <w:rPr>
          <w:rFonts w:ascii="Arial Narrow" w:hAnsi="Arial Narrow"/>
          <w:bCs/>
          <w:i/>
          <w:iCs/>
          <w:color w:val="808080" w:themeColor="background1" w:themeShade="80"/>
          <w:sz w:val="20"/>
          <w:szCs w:val="20"/>
        </w:rPr>
        <w:t>En general s</w:t>
      </w:r>
      <w:r w:rsidRPr="00095DDB">
        <w:rPr>
          <w:rFonts w:ascii="Arial Narrow" w:hAnsi="Arial Narrow"/>
          <w:bCs/>
          <w:i/>
          <w:iCs/>
          <w:color w:val="808080" w:themeColor="background1" w:themeShade="80"/>
          <w:sz w:val="20"/>
          <w:szCs w:val="20"/>
        </w:rPr>
        <w:t xml:space="preserve">e consignarán los antecedentes del proceso de selección y las resultas </w:t>
      </w:r>
      <w:r w:rsidR="00753235" w:rsidRPr="00095DDB">
        <w:rPr>
          <w:rFonts w:ascii="Arial Narrow" w:hAnsi="Arial Narrow"/>
          <w:bCs/>
          <w:i/>
          <w:iCs/>
          <w:color w:val="808080" w:themeColor="background1" w:themeShade="80"/>
          <w:sz w:val="20"/>
          <w:szCs w:val="20"/>
        </w:rPr>
        <w:t>de este</w:t>
      </w:r>
      <w:r w:rsidRPr="00095DDB">
        <w:rPr>
          <w:rFonts w:ascii="Arial Narrow" w:hAnsi="Arial Narrow"/>
          <w:bCs/>
          <w:i/>
          <w:iCs/>
          <w:color w:val="808080" w:themeColor="background1" w:themeShade="80"/>
          <w:sz w:val="20"/>
          <w:szCs w:val="20"/>
        </w:rPr>
        <w:t>)</w:t>
      </w:r>
    </w:p>
    <w:p w14:paraId="2BED2CFD" w14:textId="4A008D0C" w:rsidR="004312EE" w:rsidRPr="00095DDB" w:rsidRDefault="004312EE" w:rsidP="00095DDB">
      <w:pPr>
        <w:jc w:val="both"/>
        <w:rPr>
          <w:rFonts w:ascii="Arial Narrow" w:hAnsi="Arial Narrow" w:cs="Arial"/>
          <w:b/>
          <w:color w:val="000000" w:themeColor="text1"/>
          <w:sz w:val="20"/>
          <w:szCs w:val="20"/>
        </w:rPr>
      </w:pPr>
    </w:p>
    <w:p w14:paraId="04EEC7FF" w14:textId="6E13F6A4" w:rsidR="00004977" w:rsidRPr="00095DDB" w:rsidRDefault="00483FBF"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u w:val="single"/>
        </w:rPr>
        <w:lastRenderedPageBreak/>
        <w:t>CL</w:t>
      </w:r>
      <w:r w:rsidR="004312EE" w:rsidRPr="00095DDB">
        <w:rPr>
          <w:rFonts w:ascii="Arial Narrow" w:hAnsi="Arial Narrow"/>
          <w:b/>
          <w:color w:val="000000" w:themeColor="text1"/>
          <w:sz w:val="20"/>
          <w:szCs w:val="20"/>
          <w:u w:val="single"/>
        </w:rPr>
        <w:t>Á</w:t>
      </w:r>
      <w:r w:rsidRPr="00095DDB">
        <w:rPr>
          <w:rFonts w:ascii="Arial Narrow" w:hAnsi="Arial Narrow"/>
          <w:b/>
          <w:color w:val="000000" w:themeColor="text1"/>
          <w:sz w:val="20"/>
          <w:szCs w:val="20"/>
          <w:u w:val="single"/>
        </w:rPr>
        <w:t>USULA PRIMERA: OBJETO DEL CONTRATO</w:t>
      </w:r>
      <w:r w:rsidRPr="00095DDB">
        <w:rPr>
          <w:rFonts w:ascii="Arial Narrow" w:hAnsi="Arial Narrow"/>
          <w:b/>
          <w:color w:val="000000" w:themeColor="text1"/>
          <w:sz w:val="20"/>
          <w:szCs w:val="20"/>
        </w:rPr>
        <w:t xml:space="preserve">: </w:t>
      </w:r>
      <w:r w:rsidR="00A05900" w:rsidRPr="00095DDB">
        <w:rPr>
          <w:rFonts w:ascii="Arial Narrow" w:hAnsi="Arial Narrow"/>
          <w:b/>
          <w:color w:val="000000" w:themeColor="text1"/>
          <w:sz w:val="20"/>
          <w:szCs w:val="20"/>
        </w:rPr>
        <w:t xml:space="preserve"> </w:t>
      </w:r>
      <w:r w:rsidR="005A2486" w:rsidRPr="00095DDB">
        <w:rPr>
          <w:rFonts w:ascii="Arial Narrow" w:hAnsi="Arial Narrow" w:cs="Arial"/>
          <w:bCs/>
          <w:color w:val="000000" w:themeColor="text1"/>
          <w:sz w:val="20"/>
          <w:szCs w:val="20"/>
          <w:lang w:val="es-ES_tradnl"/>
        </w:rPr>
        <w:t>Entregar en Concesión los activos asociados a las Soluciones Individuales Solares Fotovoltaicas (SISFV) ubicadas en las Zonas No Interconectadas del Departamento del Vichada y en las demás áreas que se incorporen al presente Contrato, para que el Concesionario realice su Administración, Mantenimiento Y Gestión Comercial (AMGC), en los términos de la Resolución CREG 101 026 de 2022 y de las normas que la adicionen, modifiquen o sustituyan, y preste directamente, por su cuenta y riesgo, el servicio público domiciliario de energía eléctrica a los usuarios atendidos mediante dichas soluciones, incluyendo la facturación, el recaudo, la gestión de subsidios y la atención al usuario, de conformidad con la Ley 142 de 1994 y las demás disposiciones aplicables.</w:t>
      </w:r>
    </w:p>
    <w:p w14:paraId="1F43B1DD" w14:textId="77777777" w:rsidR="00BB5D69" w:rsidRPr="00095DDB" w:rsidRDefault="00BB5D69" w:rsidP="00095DDB">
      <w:pPr>
        <w:jc w:val="both"/>
        <w:rPr>
          <w:rFonts w:ascii="Arial Narrow" w:hAnsi="Arial Narrow" w:cs="Arial"/>
          <w:color w:val="000000" w:themeColor="text1"/>
          <w:sz w:val="20"/>
          <w:szCs w:val="20"/>
        </w:rPr>
      </w:pPr>
    </w:p>
    <w:p w14:paraId="515114C5" w14:textId="311430DA" w:rsidR="00A05900" w:rsidRPr="00095DDB" w:rsidRDefault="00FC12FE" w:rsidP="00095DDB">
      <w:pPr>
        <w:jc w:val="both"/>
        <w:rPr>
          <w:rFonts w:ascii="Arial Narrow" w:hAnsi="Arial Narrow" w:cs="Arial"/>
          <w:bCs/>
          <w:color w:val="000000" w:themeColor="text1"/>
          <w:sz w:val="20"/>
          <w:szCs w:val="20"/>
        </w:rPr>
      </w:pPr>
      <w:r w:rsidRPr="00095DDB">
        <w:rPr>
          <w:rFonts w:ascii="Arial Narrow" w:hAnsi="Arial Narrow" w:cs="Arial"/>
          <w:b/>
          <w:color w:val="000000" w:themeColor="text1"/>
          <w:sz w:val="20"/>
          <w:szCs w:val="20"/>
          <w:u w:val="single"/>
        </w:rPr>
        <w:t>CLÁUSULA SEGUNDA. ALCANCE TÉCNICO DEL CONTRATO</w:t>
      </w:r>
      <w:r w:rsidR="00A05900" w:rsidRPr="00095DDB">
        <w:rPr>
          <w:rFonts w:ascii="Arial Narrow" w:hAnsi="Arial Narrow" w:cs="Arial"/>
          <w:b/>
          <w:color w:val="000000" w:themeColor="text1"/>
          <w:sz w:val="20"/>
          <w:szCs w:val="20"/>
          <w:u w:val="single"/>
        </w:rPr>
        <w:t xml:space="preserve"> </w:t>
      </w:r>
      <w:r w:rsidR="00A05900" w:rsidRPr="00095DDB">
        <w:rPr>
          <w:rFonts w:ascii="Arial Narrow" w:hAnsi="Arial Narrow" w:cs="Arial"/>
          <w:bCs/>
          <w:color w:val="000000" w:themeColor="text1"/>
          <w:sz w:val="20"/>
          <w:szCs w:val="20"/>
        </w:rPr>
        <w:t xml:space="preserve">El </w:t>
      </w:r>
      <w:r w:rsidR="00E279EA" w:rsidRPr="00095DDB">
        <w:rPr>
          <w:rFonts w:ascii="Arial Narrow" w:hAnsi="Arial Narrow" w:cs="Arial"/>
          <w:bCs/>
          <w:color w:val="000000" w:themeColor="text1"/>
          <w:sz w:val="20"/>
          <w:szCs w:val="20"/>
        </w:rPr>
        <w:t>C</w:t>
      </w:r>
      <w:r w:rsidR="00A05900" w:rsidRPr="00095DDB">
        <w:rPr>
          <w:rFonts w:ascii="Arial Narrow" w:hAnsi="Arial Narrow" w:cs="Arial"/>
          <w:bCs/>
          <w:color w:val="000000" w:themeColor="text1"/>
          <w:sz w:val="20"/>
          <w:szCs w:val="20"/>
        </w:rPr>
        <w:t xml:space="preserve">ontratista junto con el Interventor del Contrato, deberán realizar el correspondiente replanteo e identificación de usuarios, revisión del estado de la infraestructura, reconocimiento de todas las zonas asociadas al proyecto respecto del 100% de los usuarios acreditados. </w:t>
      </w:r>
    </w:p>
    <w:p w14:paraId="2E96AC2C" w14:textId="77777777" w:rsidR="00A05900" w:rsidRPr="00095DDB" w:rsidRDefault="00A05900" w:rsidP="00095DDB">
      <w:pPr>
        <w:jc w:val="both"/>
        <w:rPr>
          <w:rFonts w:ascii="Arial Narrow" w:hAnsi="Arial Narrow" w:cs="Arial"/>
          <w:bCs/>
          <w:color w:val="000000" w:themeColor="text1"/>
          <w:sz w:val="20"/>
          <w:szCs w:val="20"/>
        </w:rPr>
      </w:pPr>
    </w:p>
    <w:p w14:paraId="6557EF52" w14:textId="77777777" w:rsidR="00A05900" w:rsidRPr="00095DDB" w:rsidRDefault="00A05900" w:rsidP="00095DDB">
      <w:pPr>
        <w:jc w:val="both"/>
        <w:rPr>
          <w:rFonts w:ascii="Arial Narrow" w:hAnsi="Arial Narrow" w:cs="Arial"/>
          <w:bCs/>
          <w:color w:val="000000" w:themeColor="text1"/>
          <w:sz w:val="20"/>
          <w:szCs w:val="20"/>
        </w:rPr>
      </w:pPr>
      <w:r w:rsidRPr="00095DDB">
        <w:rPr>
          <w:rFonts w:ascii="Arial Narrow" w:hAnsi="Arial Narrow" w:cs="Arial"/>
          <w:bCs/>
          <w:color w:val="000000" w:themeColor="text1"/>
          <w:sz w:val="20"/>
          <w:szCs w:val="20"/>
        </w:rPr>
        <w:t>El Contratista es responsable de la implementación de las actividades relacionadas con la gestión ambiental, la gestión predial y social, del trámite de obtención de subsidios y demás actividades que se requieran para la prestación del servicio de energía conforme a la regulación vigente al usuario, todo lo cual se entiende incorporado en su propuesta económica.</w:t>
      </w:r>
    </w:p>
    <w:p w14:paraId="798506BC" w14:textId="77777777" w:rsidR="00A05900" w:rsidRPr="00095DDB" w:rsidRDefault="00A05900" w:rsidP="00095DDB">
      <w:pPr>
        <w:jc w:val="both"/>
        <w:rPr>
          <w:rFonts w:ascii="Arial Narrow" w:hAnsi="Arial Narrow" w:cs="Arial"/>
          <w:bCs/>
          <w:color w:val="000000" w:themeColor="text1"/>
          <w:sz w:val="20"/>
          <w:szCs w:val="20"/>
        </w:rPr>
      </w:pPr>
    </w:p>
    <w:p w14:paraId="7F60545A" w14:textId="77777777" w:rsidR="00A05900" w:rsidRPr="00095DDB" w:rsidRDefault="00A05900" w:rsidP="00095DDB">
      <w:pPr>
        <w:jc w:val="both"/>
        <w:rPr>
          <w:rFonts w:ascii="Arial Narrow" w:hAnsi="Arial Narrow" w:cs="Arial"/>
          <w:bCs/>
          <w:color w:val="000000" w:themeColor="text1"/>
          <w:sz w:val="20"/>
          <w:szCs w:val="20"/>
        </w:rPr>
      </w:pPr>
      <w:r w:rsidRPr="00095DDB">
        <w:rPr>
          <w:rFonts w:ascii="Arial Narrow" w:hAnsi="Arial Narrow" w:cs="Arial"/>
          <w:bCs/>
          <w:color w:val="000000" w:themeColor="text1"/>
          <w:sz w:val="20"/>
          <w:szCs w:val="20"/>
        </w:rPr>
        <w:t>También serán de cuenta y riesgo del Contratista el pago de los salarios de los empleados que necesite para ejecutar los trabajos, todas las prestaciones sociales e indemnizaciones laborales; de los impuestos, tasas y contribuciones de carácter nacional, departamental o municipal establecidos; de los; de la reposición de activos, de cualquier remuneración adicional o prestación social extralegal que el Contratista pague a su personal; de las primas de las pólizas de seguros y de las garantías; de todos los gastos que implique el perfeccionamiento del Contrato, pagos por los cuales el Contratista no tendrá derecho a ningún reembolso directo por parte de ELECTROVICHADA S.A. E.S.P.</w:t>
      </w:r>
    </w:p>
    <w:p w14:paraId="2D90FCDA" w14:textId="77777777" w:rsidR="00A05900" w:rsidRPr="00095DDB" w:rsidRDefault="00A05900" w:rsidP="00095DDB">
      <w:pPr>
        <w:jc w:val="both"/>
        <w:rPr>
          <w:rFonts w:ascii="Arial Narrow" w:hAnsi="Arial Narrow" w:cs="Arial"/>
          <w:bCs/>
          <w:color w:val="000000" w:themeColor="text1"/>
          <w:sz w:val="20"/>
          <w:szCs w:val="20"/>
        </w:rPr>
      </w:pPr>
    </w:p>
    <w:p w14:paraId="0C97212C" w14:textId="6EA2D796" w:rsidR="00A05900" w:rsidRPr="00095DDB" w:rsidRDefault="00A05900" w:rsidP="00095DDB">
      <w:pPr>
        <w:jc w:val="both"/>
        <w:rPr>
          <w:rFonts w:ascii="Arial Narrow" w:hAnsi="Arial Narrow" w:cs="Arial"/>
          <w:bCs/>
          <w:color w:val="000000" w:themeColor="text1"/>
          <w:sz w:val="20"/>
          <w:szCs w:val="20"/>
        </w:rPr>
      </w:pPr>
      <w:r w:rsidRPr="00095DDB">
        <w:rPr>
          <w:rFonts w:ascii="Arial Narrow" w:hAnsi="Arial Narrow" w:cs="Arial"/>
          <w:bCs/>
          <w:color w:val="000000" w:themeColor="text1"/>
          <w:sz w:val="20"/>
          <w:szCs w:val="20"/>
        </w:rPr>
        <w:t>El Contratista debe obtener de las autoridades competentes todas las licencias y permisos que pueda necesitar y asumir su valor, por los que deben estar incluidos en su oferta económica. Igualmente debe cumplir con todos los requisitos exigidos por las leyes colombianas y sus reglamentaciones, pagar los gastos legales y, en general, cualquier otro gasto que imponga la ejecución del Contrato.</w:t>
      </w:r>
    </w:p>
    <w:p w14:paraId="42F3A3CB" w14:textId="77777777" w:rsidR="00E279EA" w:rsidRPr="00095DDB" w:rsidRDefault="00E279EA" w:rsidP="00095DDB">
      <w:pPr>
        <w:jc w:val="both"/>
        <w:rPr>
          <w:rFonts w:ascii="Arial Narrow" w:hAnsi="Arial Narrow" w:cs="Arial"/>
          <w:bCs/>
          <w:color w:val="000000" w:themeColor="text1"/>
          <w:sz w:val="20"/>
          <w:szCs w:val="20"/>
        </w:rPr>
      </w:pPr>
    </w:p>
    <w:p w14:paraId="577A457F" w14:textId="59778C1E" w:rsidR="00C6429D" w:rsidRPr="00095DDB" w:rsidRDefault="00E279EA" w:rsidP="00095DDB">
      <w:pPr>
        <w:jc w:val="both"/>
        <w:rPr>
          <w:rFonts w:ascii="Arial Narrow" w:hAnsi="Arial Narrow" w:cs="Arial"/>
          <w:sz w:val="20"/>
          <w:szCs w:val="20"/>
          <w:lang w:val="es-ES_tradnl"/>
        </w:rPr>
      </w:pPr>
      <w:r w:rsidRPr="00095DDB">
        <w:rPr>
          <w:rFonts w:ascii="Arial Narrow" w:hAnsi="Arial Narrow" w:cs="Arial"/>
          <w:bCs/>
          <w:color w:val="000000" w:themeColor="text1"/>
          <w:sz w:val="20"/>
          <w:szCs w:val="20"/>
          <w:lang w:val="es-ES"/>
        </w:rPr>
        <w:t>Ahora bien, e</w:t>
      </w:r>
      <w:r w:rsidR="006A3BED" w:rsidRPr="00095DDB">
        <w:rPr>
          <w:rFonts w:ascii="Arial Narrow" w:hAnsi="Arial Narrow" w:cs="Arial"/>
          <w:bCs/>
          <w:color w:val="000000" w:themeColor="text1"/>
          <w:sz w:val="20"/>
          <w:szCs w:val="20"/>
          <w:lang w:val="es-ES"/>
        </w:rPr>
        <w:t xml:space="preserve">n cuanto al </w:t>
      </w:r>
      <w:r w:rsidR="00C6429D" w:rsidRPr="00095DDB">
        <w:rPr>
          <w:rFonts w:ascii="Arial Narrow" w:hAnsi="Arial Narrow" w:cs="Arial"/>
          <w:sz w:val="20"/>
          <w:szCs w:val="20"/>
          <w:lang w:val="es-ES_tradnl"/>
        </w:rPr>
        <w:t>número estimado de usuarios que se requiere estimar para</w:t>
      </w:r>
      <w:r w:rsidR="006A3BED" w:rsidRPr="00095DDB">
        <w:rPr>
          <w:rFonts w:ascii="Arial Narrow" w:hAnsi="Arial Narrow" w:cs="Arial"/>
          <w:sz w:val="20"/>
          <w:szCs w:val="20"/>
          <w:lang w:val="es-ES_tradnl"/>
        </w:rPr>
        <w:t xml:space="preserve"> el contrato, el mismo</w:t>
      </w:r>
      <w:r w:rsidR="00C6429D" w:rsidRPr="00095DDB">
        <w:rPr>
          <w:rFonts w:ascii="Arial Narrow" w:hAnsi="Arial Narrow" w:cs="Arial"/>
          <w:sz w:val="20"/>
          <w:szCs w:val="20"/>
          <w:lang w:val="es-ES_tradnl"/>
        </w:rPr>
        <w:t xml:space="preserve"> se determina en virtud de la información que reposa en</w:t>
      </w:r>
      <w:r w:rsidRPr="00095DDB">
        <w:rPr>
          <w:rFonts w:ascii="Arial Narrow" w:hAnsi="Arial Narrow" w:cs="Arial"/>
          <w:sz w:val="20"/>
          <w:szCs w:val="20"/>
          <w:lang w:val="es-ES_tradnl"/>
        </w:rPr>
        <w:t xml:space="preserve"> el </w:t>
      </w:r>
      <w:r w:rsidR="00C6429D" w:rsidRPr="00095DDB">
        <w:rPr>
          <w:rFonts w:ascii="Arial Narrow" w:hAnsi="Arial Narrow" w:cs="Arial"/>
          <w:sz w:val="20"/>
          <w:szCs w:val="20"/>
          <w:lang w:val="es-ES_tradnl"/>
        </w:rPr>
        <w:t>Contrato Especial de Aporte</w:t>
      </w:r>
      <w:r w:rsidRPr="00095DDB">
        <w:rPr>
          <w:rFonts w:ascii="Arial Narrow" w:hAnsi="Arial Narrow" w:cs="Arial"/>
          <w:sz w:val="20"/>
          <w:szCs w:val="20"/>
          <w:lang w:val="es-ES_tradnl"/>
        </w:rPr>
        <w:t xml:space="preserve"> citado en las consideraciones</w:t>
      </w:r>
      <w:r w:rsidR="00C6429D" w:rsidRPr="00095DDB">
        <w:rPr>
          <w:rFonts w:ascii="Arial Narrow" w:hAnsi="Arial Narrow" w:cs="Arial"/>
          <w:sz w:val="20"/>
          <w:szCs w:val="20"/>
          <w:lang w:val="es-ES_tradnl"/>
        </w:rPr>
        <w:t xml:space="preserve">, </w:t>
      </w:r>
      <w:r w:rsidRPr="00095DDB">
        <w:rPr>
          <w:rFonts w:ascii="Arial Narrow" w:hAnsi="Arial Narrow" w:cs="Arial"/>
          <w:sz w:val="20"/>
          <w:szCs w:val="20"/>
          <w:lang w:val="es-ES_tradnl"/>
        </w:rPr>
        <w:t>así:</w:t>
      </w:r>
    </w:p>
    <w:p w14:paraId="231CD9EC" w14:textId="77777777" w:rsidR="006A3BED" w:rsidRPr="00095DDB" w:rsidRDefault="006A3BED" w:rsidP="00095DDB">
      <w:pPr>
        <w:jc w:val="both"/>
        <w:rPr>
          <w:rFonts w:ascii="Arial Narrow" w:hAnsi="Arial Narrow" w:cs="Arial"/>
          <w:bCs/>
          <w:color w:val="000000" w:themeColor="text1"/>
          <w:sz w:val="20"/>
          <w:szCs w:val="20"/>
          <w:lang w:val="es-ES"/>
        </w:rPr>
      </w:pPr>
    </w:p>
    <w:p w14:paraId="5057A54E" w14:textId="03109ABB" w:rsidR="006A3BED" w:rsidRPr="00095DDB" w:rsidRDefault="006A3BED" w:rsidP="00095DDB">
      <w:pPr>
        <w:jc w:val="center"/>
        <w:rPr>
          <w:rFonts w:ascii="Arial Narrow" w:hAnsi="Arial Narrow" w:cs="Arial"/>
          <w:i/>
          <w:iCs/>
          <w:color w:val="808080" w:themeColor="background1" w:themeShade="80"/>
          <w:sz w:val="20"/>
          <w:szCs w:val="20"/>
          <w:lang w:val="es-ES_tradnl"/>
        </w:rPr>
      </w:pPr>
      <w:r w:rsidRPr="00095DDB">
        <w:rPr>
          <w:rFonts w:ascii="Arial Narrow" w:hAnsi="Arial Narrow" w:cs="Arial"/>
          <w:i/>
          <w:iCs/>
          <w:color w:val="808080" w:themeColor="background1" w:themeShade="80"/>
          <w:sz w:val="20"/>
          <w:szCs w:val="20"/>
          <w:lang w:val="es-ES_tradnl"/>
        </w:rPr>
        <w:t>Tabla No. 1</w:t>
      </w:r>
    </w:p>
    <w:p w14:paraId="23BBC8DA" w14:textId="77777777" w:rsidR="00C6429D" w:rsidRPr="00095DDB" w:rsidRDefault="00C6429D" w:rsidP="00095DDB">
      <w:pPr>
        <w:jc w:val="center"/>
        <w:rPr>
          <w:rFonts w:ascii="Arial Narrow" w:hAnsi="Arial Narrow" w:cs="Arial"/>
          <w:sz w:val="20"/>
          <w:szCs w:val="20"/>
          <w:lang w:val="es-ES_tradnl"/>
        </w:rPr>
      </w:pPr>
      <w:r w:rsidRPr="00095DDB">
        <w:rPr>
          <w:rFonts w:ascii="Arial Narrow" w:hAnsi="Arial Narrow" w:cs="Arial"/>
          <w:noProof/>
          <w:sz w:val="20"/>
          <w:szCs w:val="20"/>
          <w:lang w:val="es-ES_tradnl"/>
        </w:rPr>
        <w:drawing>
          <wp:inline distT="0" distB="0" distL="0" distR="0" wp14:anchorId="42666611" wp14:editId="61A13C02">
            <wp:extent cx="3946943" cy="2227580"/>
            <wp:effectExtent l="0" t="0" r="0" b="1270"/>
            <wp:docPr id="7905743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74376" name=""/>
                    <pic:cNvPicPr/>
                  </pic:nvPicPr>
                  <pic:blipFill>
                    <a:blip r:embed="rId8"/>
                    <a:stretch>
                      <a:fillRect/>
                    </a:stretch>
                  </pic:blipFill>
                  <pic:spPr>
                    <a:xfrm>
                      <a:off x="0" y="0"/>
                      <a:ext cx="3964776" cy="2237645"/>
                    </a:xfrm>
                    <a:prstGeom prst="rect">
                      <a:avLst/>
                    </a:prstGeom>
                  </pic:spPr>
                </pic:pic>
              </a:graphicData>
            </a:graphic>
          </wp:inline>
        </w:drawing>
      </w:r>
    </w:p>
    <w:p w14:paraId="761515F4" w14:textId="77777777" w:rsidR="00C6429D" w:rsidRPr="00095DDB" w:rsidRDefault="00C6429D" w:rsidP="00095DDB">
      <w:pPr>
        <w:rPr>
          <w:rFonts w:ascii="Arial Narrow" w:hAnsi="Arial Narrow" w:cs="Arial"/>
          <w:sz w:val="20"/>
          <w:szCs w:val="20"/>
          <w:lang w:val="es-ES_tradnl"/>
        </w:rPr>
      </w:pPr>
    </w:p>
    <w:p w14:paraId="48B427C4" w14:textId="6E433568" w:rsidR="00C6429D" w:rsidRPr="00095DDB" w:rsidRDefault="00C6429D" w:rsidP="00095DDB">
      <w:pPr>
        <w:rPr>
          <w:rFonts w:ascii="Arial Narrow" w:hAnsi="Arial Narrow" w:cs="Arial"/>
          <w:sz w:val="20"/>
          <w:szCs w:val="20"/>
          <w:lang w:val="es-ES_tradnl"/>
        </w:rPr>
      </w:pPr>
      <w:r w:rsidRPr="00095DDB">
        <w:rPr>
          <w:rFonts w:ascii="Arial Narrow" w:hAnsi="Arial Narrow" w:cs="Arial"/>
          <w:sz w:val="20"/>
          <w:szCs w:val="20"/>
          <w:lang w:val="es-ES_tradnl"/>
        </w:rPr>
        <w:t xml:space="preserve">En todo caso, el valor definitivo de los bienes y el número final de usuarios se determinará en la ejecución del contrato. </w:t>
      </w:r>
    </w:p>
    <w:p w14:paraId="35034E94" w14:textId="77777777" w:rsidR="00C6429D" w:rsidRPr="00095DDB" w:rsidRDefault="00C6429D" w:rsidP="00095DDB">
      <w:pPr>
        <w:jc w:val="both"/>
        <w:rPr>
          <w:rFonts w:ascii="Arial Narrow" w:hAnsi="Arial Narrow" w:cs="Arial"/>
          <w:color w:val="000000" w:themeColor="text1"/>
          <w:sz w:val="20"/>
          <w:szCs w:val="20"/>
        </w:rPr>
      </w:pPr>
    </w:p>
    <w:p w14:paraId="57C0D982" w14:textId="46887318" w:rsidR="00EA5205" w:rsidRPr="00095DDB" w:rsidRDefault="009632AC" w:rsidP="00095DDB">
      <w:pPr>
        <w:jc w:val="both"/>
        <w:rPr>
          <w:rFonts w:ascii="Arial Narrow" w:hAnsi="Arial Narrow" w:cs="Arial"/>
          <w:color w:val="000000" w:themeColor="text1"/>
          <w:sz w:val="20"/>
          <w:szCs w:val="20"/>
        </w:rPr>
      </w:pPr>
      <w:r w:rsidRPr="00095DDB">
        <w:rPr>
          <w:rFonts w:ascii="Arial Narrow" w:hAnsi="Arial Narrow" w:cs="Arial"/>
          <w:color w:val="000000" w:themeColor="text1"/>
          <w:sz w:val="20"/>
          <w:szCs w:val="20"/>
        </w:rPr>
        <w:t>Ahora bie</w:t>
      </w:r>
      <w:r w:rsidR="00EA2445" w:rsidRPr="00095DDB">
        <w:rPr>
          <w:rFonts w:ascii="Arial Narrow" w:hAnsi="Arial Narrow" w:cs="Arial"/>
          <w:color w:val="000000" w:themeColor="text1"/>
          <w:sz w:val="20"/>
          <w:szCs w:val="20"/>
        </w:rPr>
        <w:t>n</w:t>
      </w:r>
      <w:r w:rsidRPr="00095DDB">
        <w:rPr>
          <w:rFonts w:ascii="Arial Narrow" w:hAnsi="Arial Narrow" w:cs="Arial"/>
          <w:color w:val="000000" w:themeColor="text1"/>
          <w:sz w:val="20"/>
          <w:szCs w:val="20"/>
        </w:rPr>
        <w:t xml:space="preserve">, </w:t>
      </w:r>
      <w:r w:rsidR="00EA2445" w:rsidRPr="00095DDB">
        <w:rPr>
          <w:rFonts w:ascii="Arial Narrow" w:hAnsi="Arial Narrow" w:cs="Arial"/>
          <w:color w:val="000000" w:themeColor="text1"/>
          <w:sz w:val="20"/>
          <w:szCs w:val="20"/>
        </w:rPr>
        <w:t>e</w:t>
      </w:r>
      <w:r w:rsidR="00EA5205" w:rsidRPr="00095DDB">
        <w:rPr>
          <w:rFonts w:ascii="Arial Narrow" w:hAnsi="Arial Narrow" w:cs="Arial"/>
          <w:color w:val="000000" w:themeColor="text1"/>
          <w:sz w:val="20"/>
          <w:szCs w:val="20"/>
        </w:rPr>
        <w:t xml:space="preserve">l alcance técnico del </w:t>
      </w:r>
      <w:r w:rsidR="00967ED4" w:rsidRPr="00095DDB">
        <w:rPr>
          <w:rFonts w:ascii="Arial Narrow" w:hAnsi="Arial Narrow" w:cs="Arial"/>
          <w:color w:val="000000" w:themeColor="text1"/>
          <w:sz w:val="20"/>
          <w:szCs w:val="20"/>
        </w:rPr>
        <w:t>contrato</w:t>
      </w:r>
      <w:r w:rsidR="00EA5205" w:rsidRPr="00095DDB">
        <w:rPr>
          <w:rFonts w:ascii="Arial Narrow" w:hAnsi="Arial Narrow" w:cs="Arial"/>
          <w:color w:val="000000" w:themeColor="text1"/>
          <w:sz w:val="20"/>
          <w:szCs w:val="20"/>
        </w:rPr>
        <w:t xml:space="preserve"> </w:t>
      </w:r>
      <w:r w:rsidRPr="00095DDB">
        <w:rPr>
          <w:rFonts w:ascii="Arial Narrow" w:hAnsi="Arial Narrow" w:cs="Arial"/>
          <w:color w:val="000000" w:themeColor="text1"/>
          <w:sz w:val="20"/>
          <w:szCs w:val="20"/>
        </w:rPr>
        <w:t>tiene,</w:t>
      </w:r>
      <w:r w:rsidR="00EA5205" w:rsidRPr="00095DDB">
        <w:rPr>
          <w:rFonts w:ascii="Arial Narrow" w:hAnsi="Arial Narrow" w:cs="Arial"/>
          <w:color w:val="000000" w:themeColor="text1"/>
          <w:sz w:val="20"/>
          <w:szCs w:val="20"/>
        </w:rPr>
        <w:t xml:space="preserve"> entre otros</w:t>
      </w:r>
      <w:r w:rsidRPr="00095DDB">
        <w:rPr>
          <w:rFonts w:ascii="Arial Narrow" w:hAnsi="Arial Narrow" w:cs="Arial"/>
          <w:color w:val="000000" w:themeColor="text1"/>
          <w:sz w:val="20"/>
          <w:szCs w:val="20"/>
        </w:rPr>
        <w:t>,</w:t>
      </w:r>
      <w:r w:rsidR="00EA5205" w:rsidRPr="00095DDB">
        <w:rPr>
          <w:rFonts w:ascii="Arial Narrow" w:hAnsi="Arial Narrow" w:cs="Arial"/>
          <w:color w:val="000000" w:themeColor="text1"/>
          <w:sz w:val="20"/>
          <w:szCs w:val="20"/>
        </w:rPr>
        <w:t xml:space="preserve"> los siguientes aspectos:</w:t>
      </w:r>
    </w:p>
    <w:p w14:paraId="1E288B38" w14:textId="77777777" w:rsidR="00967ED4" w:rsidRPr="00095DDB" w:rsidRDefault="00967ED4" w:rsidP="00095DDB">
      <w:pPr>
        <w:jc w:val="both"/>
        <w:rPr>
          <w:rFonts w:ascii="Arial Narrow" w:hAnsi="Arial Narrow" w:cs="Arial"/>
          <w:color w:val="000000" w:themeColor="text1"/>
          <w:sz w:val="20"/>
          <w:szCs w:val="20"/>
        </w:rPr>
      </w:pPr>
    </w:p>
    <w:p w14:paraId="2C3A9B60" w14:textId="7121FA57" w:rsidR="00EA5205" w:rsidRPr="00095DDB" w:rsidRDefault="00EA5205" w:rsidP="00095DDB">
      <w:pPr>
        <w:pStyle w:val="Ttulo2"/>
        <w:numPr>
          <w:ilvl w:val="0"/>
          <w:numId w:val="25"/>
        </w:numPr>
        <w:spacing w:before="0" w:after="0"/>
        <w:jc w:val="both"/>
        <w:rPr>
          <w:rFonts w:ascii="Arial Narrow" w:hAnsi="Arial Narrow"/>
          <w:i w:val="0"/>
          <w:iCs w:val="0"/>
          <w:sz w:val="20"/>
          <w:szCs w:val="20"/>
          <w:lang w:val="es-ES_tradnl"/>
        </w:rPr>
      </w:pPr>
      <w:r w:rsidRPr="00095DDB">
        <w:rPr>
          <w:rFonts w:ascii="Arial Narrow" w:hAnsi="Arial Narrow"/>
          <w:i w:val="0"/>
          <w:iCs w:val="0"/>
          <w:sz w:val="20"/>
          <w:szCs w:val="20"/>
          <w:lang w:val="es-ES_tradnl"/>
        </w:rPr>
        <w:t>INCORPORACIÓN DE NUEVAS SOLUCIONES SOLARES FOTOVOLTAICAS INDIVIDUALES DURANTE LA EJECUCIÓN</w:t>
      </w:r>
    </w:p>
    <w:p w14:paraId="5F676BA5" w14:textId="77777777" w:rsidR="00EA5205" w:rsidRPr="00095DDB" w:rsidRDefault="00EA5205" w:rsidP="00095DDB">
      <w:pPr>
        <w:jc w:val="both"/>
        <w:rPr>
          <w:rFonts w:ascii="Arial Narrow" w:hAnsi="Arial Narrow" w:cs="Arial"/>
          <w:sz w:val="20"/>
          <w:szCs w:val="20"/>
          <w:lang w:val="es-ES_tradnl"/>
        </w:rPr>
      </w:pPr>
    </w:p>
    <w:p w14:paraId="1D997482"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Las partes prevén que, durante la ejecución del Contrato, podrán aparecer o incorporarse nuevas SISFV destinadas a la prestación del servicio público domiciliario de energía eléctrica en el departamento del Vichada o cualquier otro departamento del territorio nacional, ya sea por su construcción, por su recepción de terceros, o por cualquier otro título derivado de las obligaciones que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adquiera con el Ministerio de Minas y Energía, el IPSE, entes territoriales u otras entidades públicas o privadas.</w:t>
      </w:r>
    </w:p>
    <w:p w14:paraId="2317515B" w14:textId="77777777" w:rsidR="00EA5205" w:rsidRPr="00095DDB" w:rsidRDefault="00EA5205" w:rsidP="00095DDB">
      <w:pPr>
        <w:jc w:val="both"/>
        <w:rPr>
          <w:rFonts w:ascii="Arial Narrow" w:hAnsi="Arial Narrow" w:cs="Arial"/>
          <w:sz w:val="20"/>
          <w:szCs w:val="20"/>
          <w:lang w:val="es-ES_tradnl"/>
        </w:rPr>
      </w:pPr>
    </w:p>
    <w:p w14:paraId="5098D764"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Esta determinación de incorporación se adoptará de mutuo acuerdo entre las Partes atendiendo a análisis estratégicos. Con base en el acuerdo, las partes suscribirán un acta de inventario en la que conste la identificación y el estado de los activos que se incorporan. A partir de la suscripción de dicha acta, las nuevas SISFV y los usuarios asociados a ellas pasarán a formar parte integral de la Concesión (presente proyecto) y quedarán sujetos a las mismas condiciones, obligaciones y reglas del Contrato.</w:t>
      </w:r>
    </w:p>
    <w:p w14:paraId="128BEE2C" w14:textId="77777777" w:rsidR="00EA5205" w:rsidRPr="00095DDB" w:rsidRDefault="00EA5205" w:rsidP="00095DDB">
      <w:pPr>
        <w:jc w:val="both"/>
        <w:rPr>
          <w:rFonts w:ascii="Arial Narrow" w:hAnsi="Arial Narrow" w:cs="Arial"/>
          <w:sz w:val="20"/>
          <w:szCs w:val="20"/>
          <w:lang w:val="es-ES_tradnl"/>
        </w:rPr>
      </w:pPr>
    </w:p>
    <w:p w14:paraId="1D3CD578"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La incorporación se formalizará mediante la suscripción de un otrosí al Contrato, al cual se anexará el acta de inventario, con el fin de dejar constancia documental de la ampliación del objeto y la actualización del inventario de la infraestructura objeto de la Concesión. El otrosí no constituye una nueva contratación, sino una modificación del Contrato vigente.</w:t>
      </w:r>
    </w:p>
    <w:p w14:paraId="41D61B02" w14:textId="77777777" w:rsidR="00EA5205" w:rsidRPr="00095DDB" w:rsidRDefault="00EA5205" w:rsidP="00095DDB">
      <w:pPr>
        <w:jc w:val="both"/>
        <w:rPr>
          <w:rFonts w:ascii="Arial Narrow" w:hAnsi="Arial Narrow" w:cs="Arial"/>
          <w:sz w:val="20"/>
          <w:szCs w:val="20"/>
          <w:lang w:val="es-ES_tradnl"/>
        </w:rPr>
      </w:pPr>
    </w:p>
    <w:p w14:paraId="4DD70154"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Las nuevas SISFV incorporadas se integrarán al mismo esquema de remuneración pactado en el Contrato, en las mismas condiciones y porcentajes aplicables a la infraestructura inicial, sin que la incorporación dé lugar a la renegociación de la remuneración del Contratista ni de la remuneración a favor de </w:t>
      </w:r>
      <w:r w:rsidRPr="00095DDB">
        <w:rPr>
          <w:rFonts w:ascii="Arial Narrow" w:hAnsi="Arial Narrow" w:cs="Arial"/>
          <w:b/>
          <w:bCs/>
          <w:sz w:val="20"/>
          <w:szCs w:val="20"/>
          <w:lang w:val="es-ES_tradnl"/>
        </w:rPr>
        <w:t>ELECTROVICHADA S.A. E.S.P.</w:t>
      </w:r>
    </w:p>
    <w:p w14:paraId="4C5AD90B" w14:textId="77777777" w:rsidR="00EA5205" w:rsidRPr="00095DDB" w:rsidRDefault="00EA5205" w:rsidP="00095DDB">
      <w:pPr>
        <w:jc w:val="both"/>
        <w:rPr>
          <w:rFonts w:ascii="Arial Narrow" w:hAnsi="Arial Narrow" w:cs="Arial"/>
          <w:sz w:val="20"/>
          <w:szCs w:val="20"/>
          <w:lang w:val="es-ES_tradnl"/>
        </w:rPr>
      </w:pPr>
    </w:p>
    <w:p w14:paraId="5445598E"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Como consecuencia de la incorporación de nuevas SISFV, el Contratista deberá ampliar las garantías del Contrato en la proporción que corresponda al mayor valor de la infraestructura administrada y al mayor valor en riesgo derivado de la incorporación, en especial la garantía que ampara la infraestructura. La ampliación de las garantías deberá acreditarse ante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dentro del plazo que se señale en el respectivo otrosí.</w:t>
      </w:r>
    </w:p>
    <w:p w14:paraId="03897F45" w14:textId="77777777" w:rsidR="00EA5205" w:rsidRPr="00095DDB" w:rsidRDefault="00EA5205" w:rsidP="00095DDB">
      <w:pPr>
        <w:jc w:val="both"/>
        <w:rPr>
          <w:rFonts w:ascii="Arial Narrow" w:hAnsi="Arial Narrow" w:cs="Arial"/>
          <w:sz w:val="20"/>
          <w:szCs w:val="20"/>
          <w:lang w:val="es-ES_tradnl"/>
        </w:rPr>
      </w:pPr>
    </w:p>
    <w:p w14:paraId="4CE43602" w14:textId="2CDF2151" w:rsidR="00EA5205" w:rsidRPr="00095DDB" w:rsidRDefault="00EA5205" w:rsidP="00095DDB">
      <w:pPr>
        <w:pStyle w:val="Ttulo2"/>
        <w:numPr>
          <w:ilvl w:val="0"/>
          <w:numId w:val="25"/>
        </w:numPr>
        <w:spacing w:before="0" w:after="0"/>
        <w:jc w:val="both"/>
        <w:rPr>
          <w:rFonts w:ascii="Arial Narrow" w:hAnsi="Arial Narrow"/>
          <w:i w:val="0"/>
          <w:iCs w:val="0"/>
          <w:sz w:val="20"/>
          <w:szCs w:val="20"/>
          <w:lang w:val="es-ES_tradnl"/>
        </w:rPr>
      </w:pPr>
      <w:bookmarkStart w:id="1" w:name="_Toc239673976"/>
      <w:r w:rsidRPr="00095DDB">
        <w:rPr>
          <w:rFonts w:ascii="Arial Narrow" w:hAnsi="Arial Narrow"/>
          <w:i w:val="0"/>
          <w:iCs w:val="0"/>
          <w:sz w:val="20"/>
          <w:szCs w:val="20"/>
          <w:lang w:val="es-ES_tradnl"/>
        </w:rPr>
        <w:t>NORMATIVA APLICABLE A LA PRESTACIÓN DEL SERVICIO PÚBLICO DOMICILIARIO DE ENERGÍA ELÉCTRICA MEDIANTE SISFV</w:t>
      </w:r>
      <w:bookmarkEnd w:id="1"/>
    </w:p>
    <w:p w14:paraId="69F8D08D" w14:textId="77777777" w:rsidR="00EA5205" w:rsidRPr="00095DDB" w:rsidRDefault="00EA5205" w:rsidP="00095DDB">
      <w:pPr>
        <w:jc w:val="both"/>
        <w:rPr>
          <w:rFonts w:ascii="Arial Narrow" w:hAnsi="Arial Narrow" w:cs="Arial"/>
          <w:sz w:val="20"/>
          <w:szCs w:val="20"/>
          <w:lang w:val="es-ES_tradnl"/>
        </w:rPr>
      </w:pPr>
    </w:p>
    <w:p w14:paraId="0965ABA9"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La prestación del servicio público domiciliario de energía eléctrica objeto del presente proceso y la ejecución del Contrato se regirán por la Constitución Política, las Leyes 142 y 143 de 1994, Ley 1955 de 2019, Ley 1715 de 2014 y Ley 2099 de 2021 y sus decretos reglamentarios, la Resolución 40257 de 2022 del Ministerio de Minas y Energía, la Resolución 101 026 de 2022 y demás  resoluciones de la Comisión de Regulación de Energía y Gas (CREG) aplicables y demás normas que las modifiquen, adicionen o sustituyan, así como por los referentes técnicos y administrativos expedidos por la Superintendencia de Servicios Públicos Domiciliarios.</w:t>
      </w:r>
    </w:p>
    <w:p w14:paraId="1C771E3B" w14:textId="77777777" w:rsidR="00EA5205" w:rsidRPr="00095DDB" w:rsidRDefault="00EA5205" w:rsidP="00095DDB">
      <w:pPr>
        <w:jc w:val="both"/>
        <w:rPr>
          <w:rFonts w:ascii="Arial Narrow" w:hAnsi="Arial Narrow" w:cs="Arial"/>
          <w:sz w:val="20"/>
          <w:szCs w:val="20"/>
          <w:lang w:val="es-ES_tradnl"/>
        </w:rPr>
      </w:pPr>
    </w:p>
    <w:p w14:paraId="20CF7AE1"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Integran igualmente el marco contractual los presentes Términos de Referencia, sus anexos, formatos y adendas, la minuta del Contrato que se suscriba y los documentos que de ella formen parte. En caso de discrepancia entre estos documentos, prevalecerá lo dispuesto en el Contrato y, en su defecto, lo previsto en estos Términos de Referencia y en sus adendas, en ese orden.</w:t>
      </w:r>
    </w:p>
    <w:p w14:paraId="7DA80360" w14:textId="77777777" w:rsidR="00967ED4" w:rsidRPr="00095DDB" w:rsidRDefault="00967ED4" w:rsidP="00095DDB">
      <w:pPr>
        <w:jc w:val="both"/>
        <w:rPr>
          <w:rFonts w:ascii="Arial Narrow" w:hAnsi="Arial Narrow" w:cs="Arial"/>
          <w:sz w:val="20"/>
          <w:szCs w:val="20"/>
          <w:lang w:val="es-ES_tradnl"/>
        </w:rPr>
      </w:pPr>
    </w:p>
    <w:p w14:paraId="547C3C46" w14:textId="25098CF6" w:rsidR="00EA5205" w:rsidRPr="00095DDB" w:rsidRDefault="00EA5205" w:rsidP="00095DDB">
      <w:pPr>
        <w:pStyle w:val="Ttulo2"/>
        <w:numPr>
          <w:ilvl w:val="0"/>
          <w:numId w:val="25"/>
        </w:numPr>
        <w:spacing w:before="0" w:after="0"/>
        <w:rPr>
          <w:rFonts w:ascii="Arial Narrow" w:hAnsi="Arial Narrow"/>
          <w:i w:val="0"/>
          <w:iCs w:val="0"/>
          <w:sz w:val="20"/>
          <w:szCs w:val="20"/>
          <w:lang w:val="es-ES_tradnl"/>
        </w:rPr>
      </w:pPr>
      <w:bookmarkStart w:id="2" w:name="_Toc239673977"/>
      <w:r w:rsidRPr="00095DDB">
        <w:rPr>
          <w:rFonts w:ascii="Arial Narrow" w:hAnsi="Arial Narrow"/>
          <w:i w:val="0"/>
          <w:iCs w:val="0"/>
          <w:sz w:val="20"/>
          <w:szCs w:val="20"/>
          <w:lang w:val="es-ES_tradnl"/>
        </w:rPr>
        <w:t>REPLANTEO E IDENTIFICACIÓN DE USUARIOS</w:t>
      </w:r>
      <w:bookmarkEnd w:id="2"/>
    </w:p>
    <w:p w14:paraId="3D21231F" w14:textId="77777777" w:rsidR="00EA5205" w:rsidRPr="00095DDB" w:rsidRDefault="00EA5205" w:rsidP="00095DDB">
      <w:pPr>
        <w:jc w:val="both"/>
        <w:rPr>
          <w:rFonts w:ascii="Arial Narrow" w:hAnsi="Arial Narrow" w:cs="Arial"/>
          <w:sz w:val="20"/>
          <w:szCs w:val="20"/>
          <w:lang w:val="es-ES_tradnl"/>
        </w:rPr>
      </w:pPr>
    </w:p>
    <w:p w14:paraId="3B4D1FFF"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verificar en campo la cantidad de Usuarios que cuentan con la Infraestructura, para ello adelantará el siguiente procedimiento:</w:t>
      </w:r>
    </w:p>
    <w:p w14:paraId="18D15B45" w14:textId="77777777" w:rsidR="00EA5205" w:rsidRPr="00095DDB" w:rsidRDefault="00EA5205" w:rsidP="00095DDB">
      <w:pPr>
        <w:jc w:val="both"/>
        <w:rPr>
          <w:rFonts w:ascii="Arial Narrow" w:hAnsi="Arial Narrow" w:cs="Arial"/>
          <w:sz w:val="20"/>
          <w:szCs w:val="20"/>
          <w:lang w:val="es-ES_tradnl"/>
        </w:rPr>
      </w:pPr>
    </w:p>
    <w:p w14:paraId="32A7338B" w14:textId="77777777" w:rsidR="00EA5205" w:rsidRPr="00095DDB" w:rsidRDefault="00EA5205" w:rsidP="00095DDB">
      <w:pPr>
        <w:pStyle w:val="Prrafodelista"/>
        <w:numPr>
          <w:ilvl w:val="1"/>
          <w:numId w:val="24"/>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Una vez suscrita el Acta de Inicio del Contrato, el Contratista contará con un término de treinta (30) días hábiles para adelantar las revisiones en campo de los Usuarios previstos en el Contrato y remitir a </w:t>
      </w:r>
      <w:r w:rsidRPr="00095DDB">
        <w:rPr>
          <w:rFonts w:ascii="Arial Narrow" w:hAnsi="Arial Narrow" w:cs="Arial"/>
          <w:b/>
          <w:bCs/>
          <w:sz w:val="20"/>
          <w:szCs w:val="20"/>
          <w:lang w:val="es-ES_tradnl"/>
        </w:rPr>
        <w:t xml:space="preserve">ELECTROVICHADA </w:t>
      </w:r>
      <w:r w:rsidRPr="00095DDB">
        <w:rPr>
          <w:rFonts w:ascii="Arial Narrow" w:hAnsi="Arial Narrow" w:cs="Arial"/>
          <w:b/>
          <w:bCs/>
          <w:sz w:val="20"/>
          <w:szCs w:val="20"/>
          <w:lang w:val="es-ES_tradnl"/>
        </w:rPr>
        <w:lastRenderedPageBreak/>
        <w:t xml:space="preserve">S.A. E.S.P </w:t>
      </w:r>
      <w:r w:rsidRPr="00095DDB">
        <w:rPr>
          <w:rFonts w:ascii="Arial Narrow" w:hAnsi="Arial Narrow" w:cs="Arial"/>
          <w:sz w:val="20"/>
          <w:szCs w:val="20"/>
          <w:lang w:val="es-ES_tradnl"/>
        </w:rPr>
        <w:t>y la Interventoría, para su aprobación, con los respectivos soportes documentales y fotográficos, el oficio de replanteo e informando las novedades encontradas en campo respecto a la información entregada por</w:t>
      </w:r>
      <w:r w:rsidRPr="00095DDB">
        <w:rPr>
          <w:rFonts w:ascii="Arial Narrow" w:hAnsi="Arial Narrow" w:cs="Arial"/>
          <w:b/>
          <w:bCs/>
          <w:sz w:val="20"/>
          <w:szCs w:val="20"/>
          <w:lang w:val="es-ES_tradnl"/>
        </w:rPr>
        <w:t xml:space="preserve"> ELECTROVICHADA S.A. E.S.P. </w:t>
      </w:r>
      <w:r w:rsidRPr="00095DDB">
        <w:rPr>
          <w:rFonts w:ascii="Arial Narrow" w:hAnsi="Arial Narrow" w:cs="Arial"/>
          <w:sz w:val="20"/>
          <w:szCs w:val="20"/>
          <w:lang w:val="es-ES_tradnl"/>
        </w:rPr>
        <w:t xml:space="preserve">El anterior término podrá ser prorrogado a consideración de </w:t>
      </w:r>
      <w:r w:rsidRPr="00095DDB">
        <w:rPr>
          <w:rFonts w:ascii="Arial Narrow" w:hAnsi="Arial Narrow" w:cs="Arial"/>
          <w:b/>
          <w:bCs/>
          <w:sz w:val="20"/>
          <w:szCs w:val="20"/>
          <w:lang w:val="es-ES_tradnl"/>
        </w:rPr>
        <w:t xml:space="preserve">ELECTROVICHADA S.A. E.S.P, </w:t>
      </w:r>
      <w:r w:rsidRPr="00095DDB">
        <w:rPr>
          <w:rFonts w:ascii="Arial Narrow" w:hAnsi="Arial Narrow" w:cs="Arial"/>
          <w:sz w:val="20"/>
          <w:szCs w:val="20"/>
          <w:lang w:val="es-ES_tradnl"/>
        </w:rPr>
        <w:t>caso en el cual, el contratista deberá remitir solicitud de prórroga a la INTERVENTORÍA y la Entidad, con los sustentos técnicos que justifiquen dicha solicitud.</w:t>
      </w:r>
    </w:p>
    <w:p w14:paraId="53712E4A" w14:textId="77777777" w:rsidR="00EA5205" w:rsidRPr="00095DDB" w:rsidRDefault="00EA5205" w:rsidP="00095DDB">
      <w:pPr>
        <w:pStyle w:val="Prrafodelista"/>
        <w:spacing w:after="0" w:line="240" w:lineRule="auto"/>
        <w:ind w:left="1080"/>
        <w:jc w:val="both"/>
        <w:rPr>
          <w:rFonts w:ascii="Arial Narrow" w:hAnsi="Arial Narrow" w:cs="Arial"/>
          <w:sz w:val="20"/>
          <w:szCs w:val="20"/>
          <w:lang w:val="es-ES_tradnl"/>
        </w:rPr>
      </w:pPr>
    </w:p>
    <w:p w14:paraId="3809C212" w14:textId="77777777" w:rsidR="00EA5205" w:rsidRPr="00095DDB" w:rsidRDefault="00EA5205" w:rsidP="00095DDB">
      <w:pPr>
        <w:pStyle w:val="Prrafodelista"/>
        <w:numPr>
          <w:ilvl w:val="1"/>
          <w:numId w:val="24"/>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El Interventor seleccionado tendrá quince (15) días calendario para evaluar el contenido de dicho oficio. En caso de que no lo considere acertado, enviará sus comentarios al Contratista, el cual tendrá diez (10) días calendario adicionales para atender los mismos. Esto podrá ocurrir cuantas veces sea necesario, respetando en todo caso el plazo previsto en el cronograma del Contrato.</w:t>
      </w:r>
    </w:p>
    <w:p w14:paraId="696709AC" w14:textId="77777777" w:rsidR="00EA5205" w:rsidRPr="00095DDB" w:rsidRDefault="00EA5205" w:rsidP="00095DDB">
      <w:pPr>
        <w:pStyle w:val="Prrafodelista"/>
        <w:spacing w:after="0" w:line="240" w:lineRule="auto"/>
        <w:ind w:left="1080"/>
        <w:jc w:val="both"/>
        <w:rPr>
          <w:rFonts w:ascii="Arial Narrow" w:hAnsi="Arial Narrow" w:cs="Arial"/>
          <w:sz w:val="20"/>
          <w:szCs w:val="20"/>
          <w:lang w:val="es-ES_tradnl"/>
        </w:rPr>
      </w:pPr>
    </w:p>
    <w:p w14:paraId="30EB0339" w14:textId="77777777" w:rsidR="00EA5205" w:rsidRPr="00095DDB" w:rsidRDefault="00EA5205" w:rsidP="00095DDB">
      <w:pPr>
        <w:pStyle w:val="Prrafodelista"/>
        <w:numPr>
          <w:ilvl w:val="1"/>
          <w:numId w:val="24"/>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deberá presentar al Interventor el listado de usuarios beneficiarios verificados contra la lista original entregada por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con mínimo la siguiente información para cada uno:</w:t>
      </w:r>
    </w:p>
    <w:p w14:paraId="42E75F39" w14:textId="77777777" w:rsidR="00EA5205" w:rsidRPr="00095DDB" w:rsidRDefault="00EA5205" w:rsidP="00095DDB">
      <w:pPr>
        <w:jc w:val="both"/>
        <w:rPr>
          <w:rFonts w:ascii="Arial Narrow" w:hAnsi="Arial Narrow" w:cs="Arial"/>
          <w:sz w:val="20"/>
          <w:szCs w:val="20"/>
          <w:lang w:val="es-ES_tradnl"/>
        </w:rPr>
      </w:pPr>
    </w:p>
    <w:p w14:paraId="413CEC6B" w14:textId="77777777" w:rsidR="00EA5205" w:rsidRPr="00095DDB" w:rsidRDefault="00EA5205" w:rsidP="00095DDB">
      <w:pPr>
        <w:pStyle w:val="Prrafodelista"/>
        <w:numPr>
          <w:ilvl w:val="0"/>
          <w:numId w:val="21"/>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Cédula catastral del Usuario y registro fotográfico del predio o, en su defecto, ubicación georreferenciada con soporte fotográfico del predio.</w:t>
      </w:r>
    </w:p>
    <w:p w14:paraId="59468F20" w14:textId="77777777" w:rsidR="00EA5205" w:rsidRPr="00095DDB" w:rsidRDefault="00EA5205" w:rsidP="00095DDB">
      <w:pPr>
        <w:pStyle w:val="Prrafodelista"/>
        <w:numPr>
          <w:ilvl w:val="0"/>
          <w:numId w:val="21"/>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Nombre y número de identificación.</w:t>
      </w:r>
    </w:p>
    <w:p w14:paraId="02ED98B1" w14:textId="77777777" w:rsidR="00EA5205" w:rsidRPr="00095DDB" w:rsidRDefault="00EA5205" w:rsidP="00095DDB">
      <w:pPr>
        <w:pStyle w:val="Prrafodelista"/>
        <w:numPr>
          <w:ilvl w:val="0"/>
          <w:numId w:val="21"/>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Vereda, Comunidad, Consejo Comunitario, Corregimiento y municipio, cuando apliquen.</w:t>
      </w:r>
    </w:p>
    <w:p w14:paraId="70077E83" w14:textId="77777777" w:rsidR="00EA5205" w:rsidRPr="00095DDB" w:rsidRDefault="00EA5205" w:rsidP="00095DDB">
      <w:pPr>
        <w:jc w:val="both"/>
        <w:rPr>
          <w:rFonts w:ascii="Arial Narrow" w:hAnsi="Arial Narrow" w:cs="Arial"/>
          <w:sz w:val="20"/>
          <w:szCs w:val="20"/>
          <w:lang w:val="es-ES_tradnl"/>
        </w:rPr>
      </w:pPr>
    </w:p>
    <w:p w14:paraId="6A8D5AFB"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Son de obligatorio cumplimiento las siguientes actividades durante la etapa de replanteo:</w:t>
      </w:r>
    </w:p>
    <w:p w14:paraId="4BE8359C" w14:textId="77777777" w:rsidR="00EA5205" w:rsidRPr="00095DDB" w:rsidRDefault="00EA5205" w:rsidP="00095DDB">
      <w:pPr>
        <w:jc w:val="both"/>
        <w:rPr>
          <w:rFonts w:ascii="Arial Narrow" w:hAnsi="Arial Narrow" w:cs="Arial"/>
          <w:sz w:val="20"/>
          <w:szCs w:val="20"/>
          <w:lang w:val="es-ES_tradnl"/>
        </w:rPr>
      </w:pPr>
    </w:p>
    <w:p w14:paraId="265D8720" w14:textId="77777777" w:rsidR="00EA5205" w:rsidRPr="00095DDB" w:rsidRDefault="00EA5205" w:rsidP="00095DDB">
      <w:pPr>
        <w:pStyle w:val="Prrafodelista"/>
        <w:numPr>
          <w:ilvl w:val="0"/>
          <w:numId w:val="18"/>
        </w:numPr>
        <w:spacing w:after="0" w:line="240" w:lineRule="auto"/>
        <w:jc w:val="both"/>
        <w:rPr>
          <w:rFonts w:ascii="Arial Narrow" w:hAnsi="Arial Narrow" w:cs="Arial"/>
          <w:sz w:val="20"/>
          <w:szCs w:val="20"/>
          <w:lang w:val="es-ES_tradnl"/>
        </w:rPr>
      </w:pPr>
      <w:r w:rsidRPr="00095DDB">
        <w:rPr>
          <w:rFonts w:ascii="Arial Narrow" w:hAnsi="Arial Narrow" w:cs="Arial"/>
          <w:b/>
          <w:bCs/>
          <w:sz w:val="20"/>
          <w:szCs w:val="20"/>
          <w:lang w:val="es-ES_tradnl"/>
        </w:rPr>
        <w:t>Georreferenciación diferencial</w:t>
      </w:r>
      <w:r w:rsidRPr="00095DDB">
        <w:rPr>
          <w:rFonts w:ascii="Arial Narrow" w:hAnsi="Arial Narrow" w:cs="Arial"/>
          <w:sz w:val="20"/>
          <w:szCs w:val="20"/>
          <w:lang w:val="es-ES_tradnl"/>
        </w:rPr>
        <w:t xml:space="preserve">: que permitan tener mínimas desviaciones y precisión con error máxima de 10 metros de cada uno de los inmuebles en que se prestará el servicio. El Contratista se obliga a verificar en campo la ubicación georreferenciada de los beneficiarios de este Contrato, y validar la información entregada por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En caso de que uno o varios beneficiarios se encuentren ubicados en terrenos pertenecientes al sistema nacional de áreas protegidas, el Contratista informará de inmediato a la Interventoría y a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antes de realizar cualquier actividad relacionada con el Contrato, incluida la socialización </w:t>
      </w:r>
      <w:proofErr w:type="gramStart"/>
      <w:r w:rsidRPr="00095DDB">
        <w:rPr>
          <w:rFonts w:ascii="Arial Narrow" w:hAnsi="Arial Narrow" w:cs="Arial"/>
          <w:sz w:val="20"/>
          <w:szCs w:val="20"/>
          <w:lang w:val="es-ES_tradnl"/>
        </w:rPr>
        <w:t>del mismo</w:t>
      </w:r>
      <w:proofErr w:type="gramEnd"/>
      <w:r w:rsidRPr="00095DDB">
        <w:rPr>
          <w:rFonts w:ascii="Arial Narrow" w:hAnsi="Arial Narrow" w:cs="Arial"/>
          <w:sz w:val="20"/>
          <w:szCs w:val="20"/>
          <w:lang w:val="es-ES_tradnl"/>
        </w:rPr>
        <w:t>, con el fin de que se tome la decisión más conveniente sobre estos potenciales beneficiarios.</w:t>
      </w:r>
    </w:p>
    <w:p w14:paraId="6D15AE37" w14:textId="77777777" w:rsidR="00EA5205" w:rsidRPr="00095DDB" w:rsidRDefault="00EA5205" w:rsidP="00095DDB">
      <w:pPr>
        <w:pStyle w:val="Prrafodelista"/>
        <w:numPr>
          <w:ilvl w:val="0"/>
          <w:numId w:val="18"/>
        </w:numPr>
        <w:spacing w:after="0" w:line="240" w:lineRule="auto"/>
        <w:jc w:val="both"/>
        <w:rPr>
          <w:rFonts w:ascii="Arial Narrow" w:hAnsi="Arial Narrow" w:cs="Arial"/>
          <w:sz w:val="20"/>
          <w:szCs w:val="20"/>
          <w:lang w:val="es-ES_tradnl"/>
        </w:rPr>
      </w:pPr>
      <w:r w:rsidRPr="00095DDB">
        <w:rPr>
          <w:rFonts w:ascii="Arial Narrow" w:hAnsi="Arial Narrow" w:cs="Arial"/>
          <w:b/>
          <w:bCs/>
          <w:sz w:val="20"/>
          <w:szCs w:val="20"/>
          <w:lang w:val="es-ES_tradnl"/>
        </w:rPr>
        <w:t>Registro fotográfico</w:t>
      </w:r>
      <w:r w:rsidRPr="00095DDB">
        <w:rPr>
          <w:rFonts w:ascii="Arial Narrow" w:hAnsi="Arial Narrow" w:cs="Arial"/>
          <w:sz w:val="20"/>
          <w:szCs w:val="20"/>
          <w:lang w:val="es-ES_tradnl"/>
        </w:rPr>
        <w:t xml:space="preserve"> de cada una de las viviendas a beneficiar en donde se evidencie las características de las viviendas y toma del punto georreferenciado.</w:t>
      </w:r>
    </w:p>
    <w:p w14:paraId="73C95AC7" w14:textId="77777777" w:rsidR="00EA5205" w:rsidRPr="00095DDB" w:rsidRDefault="00EA5205" w:rsidP="00095DDB">
      <w:pPr>
        <w:pStyle w:val="Prrafodelista"/>
        <w:numPr>
          <w:ilvl w:val="0"/>
          <w:numId w:val="18"/>
        </w:numPr>
        <w:spacing w:after="0" w:line="240" w:lineRule="auto"/>
        <w:jc w:val="both"/>
        <w:rPr>
          <w:rFonts w:ascii="Arial Narrow" w:hAnsi="Arial Narrow" w:cs="Arial"/>
          <w:sz w:val="20"/>
          <w:szCs w:val="20"/>
          <w:lang w:val="es-ES_tradnl"/>
        </w:rPr>
      </w:pPr>
      <w:r w:rsidRPr="00095DDB">
        <w:rPr>
          <w:rFonts w:ascii="Arial Narrow" w:hAnsi="Arial Narrow" w:cs="Arial"/>
          <w:b/>
          <w:bCs/>
          <w:sz w:val="20"/>
          <w:szCs w:val="20"/>
          <w:lang w:val="es-ES_tradnl"/>
        </w:rPr>
        <w:t>Georreferenciación diferencial</w:t>
      </w:r>
      <w:r w:rsidRPr="00095DDB">
        <w:rPr>
          <w:rFonts w:ascii="Arial Narrow" w:hAnsi="Arial Narrow" w:cs="Arial"/>
          <w:sz w:val="20"/>
          <w:szCs w:val="20"/>
          <w:lang w:val="es-ES_tradnl"/>
        </w:rPr>
        <w:t xml:space="preserve"> que permitan tener mínimas desviaciones y precisión con error máxima de 10 metros de cada uno de los inmuebles en que se realizará el AMGC y demás actividades del objeto contractual sobre las soluciones fotovoltaicas.</w:t>
      </w:r>
    </w:p>
    <w:p w14:paraId="0EAC8C97" w14:textId="77777777" w:rsidR="00EA5205" w:rsidRPr="00095DDB" w:rsidRDefault="00EA5205" w:rsidP="00095DDB">
      <w:pPr>
        <w:pStyle w:val="Prrafodelista"/>
        <w:numPr>
          <w:ilvl w:val="0"/>
          <w:numId w:val="18"/>
        </w:numPr>
        <w:spacing w:after="0" w:line="240" w:lineRule="auto"/>
        <w:jc w:val="both"/>
        <w:rPr>
          <w:rFonts w:ascii="Arial Narrow" w:hAnsi="Arial Narrow" w:cs="Arial"/>
          <w:b/>
          <w:bCs/>
          <w:sz w:val="20"/>
          <w:szCs w:val="20"/>
          <w:lang w:val="es-ES_tradnl"/>
        </w:rPr>
      </w:pPr>
      <w:r w:rsidRPr="00095DDB">
        <w:rPr>
          <w:rFonts w:ascii="Arial Narrow" w:hAnsi="Arial Narrow" w:cs="Arial"/>
          <w:sz w:val="20"/>
          <w:szCs w:val="20"/>
          <w:lang w:val="es-ES_tradnl"/>
        </w:rPr>
        <w:t xml:space="preserve">El Contratista se obliga a verificar en campo la ubicación georreferenciada de los beneficiarios de este Contrato, o validar la información entregada por </w:t>
      </w:r>
      <w:r w:rsidRPr="00095DDB">
        <w:rPr>
          <w:rFonts w:ascii="Arial Narrow" w:hAnsi="Arial Narrow" w:cs="Arial"/>
          <w:b/>
          <w:bCs/>
          <w:sz w:val="20"/>
          <w:szCs w:val="20"/>
          <w:lang w:val="es-ES_tradnl"/>
        </w:rPr>
        <w:t>ELECTROVICHADA S.A. E.S.P.</w:t>
      </w:r>
    </w:p>
    <w:p w14:paraId="0C9A3FEB" w14:textId="77777777" w:rsidR="00EA5205" w:rsidRPr="00095DDB" w:rsidRDefault="00EA5205" w:rsidP="00095DDB">
      <w:pPr>
        <w:pStyle w:val="Prrafodelista"/>
        <w:numPr>
          <w:ilvl w:val="0"/>
          <w:numId w:val="18"/>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Suscripción de Contratos de condiciones uniformes entre el concesionario y el usuario, incluido el Acuerdo Especial de que trata la Resolución CREG 101 026 de 2022.</w:t>
      </w:r>
    </w:p>
    <w:p w14:paraId="1492E3A7" w14:textId="77777777" w:rsidR="00EA5205" w:rsidRPr="00095DDB" w:rsidRDefault="00EA5205" w:rsidP="00095DDB">
      <w:pPr>
        <w:jc w:val="both"/>
        <w:rPr>
          <w:rFonts w:ascii="Arial Narrow" w:hAnsi="Arial Narrow" w:cs="Arial"/>
          <w:sz w:val="20"/>
          <w:szCs w:val="20"/>
          <w:lang w:val="es-ES_tradnl"/>
        </w:rPr>
      </w:pPr>
    </w:p>
    <w:p w14:paraId="623449DE" w14:textId="77777777" w:rsidR="00EA5205" w:rsidRPr="00095DDB" w:rsidRDefault="00EA5205" w:rsidP="00095DDB">
      <w:pPr>
        <w:jc w:val="both"/>
        <w:rPr>
          <w:rFonts w:ascii="Arial Narrow" w:hAnsi="Arial Narrow" w:cs="Arial"/>
          <w:b/>
          <w:bCs/>
          <w:sz w:val="20"/>
          <w:szCs w:val="20"/>
          <w:lang w:val="es-ES_tradnl"/>
        </w:rPr>
      </w:pPr>
      <w:r w:rsidRPr="00095DDB">
        <w:rPr>
          <w:rFonts w:ascii="Arial Narrow" w:hAnsi="Arial Narrow" w:cs="Arial"/>
          <w:sz w:val="20"/>
          <w:szCs w:val="20"/>
          <w:lang w:val="es-ES_tradnl"/>
        </w:rPr>
        <w:t xml:space="preserve">El replanteo debe ser adelantado por el Contratista y la Interventoría con acompañamiento de </w:t>
      </w:r>
      <w:r w:rsidRPr="00095DDB">
        <w:rPr>
          <w:rFonts w:ascii="Arial Narrow" w:hAnsi="Arial Narrow" w:cs="Arial"/>
          <w:b/>
          <w:bCs/>
          <w:sz w:val="20"/>
          <w:szCs w:val="20"/>
          <w:lang w:val="es-ES_tradnl"/>
        </w:rPr>
        <w:t>ELECTROVICHADA S.A. E.S.P.</w:t>
      </w:r>
    </w:p>
    <w:p w14:paraId="0B02BF70" w14:textId="77777777" w:rsidR="00EA5205" w:rsidRPr="00095DDB" w:rsidRDefault="00EA5205" w:rsidP="00095DDB">
      <w:pPr>
        <w:jc w:val="both"/>
        <w:rPr>
          <w:rFonts w:ascii="Arial Narrow" w:hAnsi="Arial Narrow" w:cs="Arial"/>
          <w:sz w:val="20"/>
          <w:szCs w:val="20"/>
          <w:lang w:val="es-ES_tradnl"/>
        </w:rPr>
      </w:pPr>
    </w:p>
    <w:p w14:paraId="0376F3D9"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seleccionado debe tener claro que el replanteo es una etapa contractual preclusiva, la cual está dirigida a que en el terreno con la presencia del Interventor y se verifiqué punto a punto, todas las circunstancias propias de la zona, usuarios, verificación de la validez de los diseños y su vigencia, así como los costos inherentes al Contrato, las condiciones de acceso y socio económicas, las políticas, de seguridad, clima, ambientales, prediales, vigencia de las calidades técnicas de materiales, equipos etc., y en general todos aquellos aspectos que incidan en la ejecución y costo de la prestación del servicio de energía.</w:t>
      </w:r>
    </w:p>
    <w:p w14:paraId="6D2910D6" w14:textId="77777777" w:rsidR="00967ED4" w:rsidRPr="00095DDB" w:rsidRDefault="00967ED4" w:rsidP="00095DDB">
      <w:pPr>
        <w:jc w:val="both"/>
        <w:rPr>
          <w:rFonts w:ascii="Arial Narrow" w:hAnsi="Arial Narrow" w:cs="Arial"/>
          <w:sz w:val="20"/>
          <w:szCs w:val="20"/>
          <w:lang w:val="es-ES_tradnl"/>
        </w:rPr>
      </w:pPr>
    </w:p>
    <w:p w14:paraId="072BF0AD" w14:textId="688C7399" w:rsidR="00EA5205" w:rsidRPr="00095DDB" w:rsidRDefault="00EA5205" w:rsidP="00095DDB">
      <w:pPr>
        <w:pStyle w:val="Ttulo2"/>
        <w:numPr>
          <w:ilvl w:val="0"/>
          <w:numId w:val="25"/>
        </w:numPr>
        <w:spacing w:before="0" w:after="0"/>
        <w:rPr>
          <w:rFonts w:ascii="Arial Narrow" w:hAnsi="Arial Narrow"/>
          <w:i w:val="0"/>
          <w:iCs w:val="0"/>
          <w:sz w:val="20"/>
          <w:szCs w:val="20"/>
          <w:lang w:val="es-ES_tradnl"/>
        </w:rPr>
      </w:pPr>
      <w:bookmarkStart w:id="3" w:name="_Toc239673978"/>
      <w:r w:rsidRPr="00095DDB">
        <w:rPr>
          <w:rFonts w:ascii="Arial Narrow" w:hAnsi="Arial Narrow"/>
          <w:i w:val="0"/>
          <w:iCs w:val="0"/>
          <w:sz w:val="20"/>
          <w:szCs w:val="20"/>
          <w:lang w:val="es-ES_tradnl"/>
        </w:rPr>
        <w:t>GESTIÓN SOCIAL</w:t>
      </w:r>
      <w:bookmarkEnd w:id="3"/>
    </w:p>
    <w:p w14:paraId="3BBCDF62" w14:textId="77777777" w:rsidR="00EA5205" w:rsidRPr="00095DDB" w:rsidRDefault="00EA5205" w:rsidP="00095DDB">
      <w:pPr>
        <w:jc w:val="both"/>
        <w:rPr>
          <w:rFonts w:ascii="Arial Narrow" w:hAnsi="Arial Narrow" w:cs="Arial"/>
          <w:sz w:val="20"/>
          <w:szCs w:val="20"/>
          <w:lang w:val="es-ES_tradnl"/>
        </w:rPr>
      </w:pPr>
    </w:p>
    <w:p w14:paraId="57D297D4"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realizar reuniones de socialización, para garantizar la adecuada ejecución de la prestación del servicio, en compañía de la comunidad, sus representantes, la Alcaldía, la Personería que tenga jurisdicción en la Zona Geográfica, entre otras. En estas reuniones se deberá:</w:t>
      </w:r>
    </w:p>
    <w:p w14:paraId="45178911" w14:textId="77777777" w:rsidR="00EA5205" w:rsidRPr="00095DDB" w:rsidRDefault="00EA5205" w:rsidP="00095DDB">
      <w:pPr>
        <w:jc w:val="both"/>
        <w:rPr>
          <w:rFonts w:ascii="Arial Narrow" w:hAnsi="Arial Narrow" w:cs="Arial"/>
          <w:sz w:val="20"/>
          <w:szCs w:val="20"/>
          <w:lang w:val="es-ES_tradnl"/>
        </w:rPr>
      </w:pPr>
    </w:p>
    <w:p w14:paraId="32F21DFA" w14:textId="77777777" w:rsidR="00EA5205" w:rsidRPr="00095DDB" w:rsidRDefault="00EA5205" w:rsidP="00095DDB">
      <w:pPr>
        <w:pStyle w:val="Prrafodelista"/>
        <w:numPr>
          <w:ilvl w:val="0"/>
          <w:numId w:val="22"/>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Presentar el alcance del Contrato.</w:t>
      </w:r>
    </w:p>
    <w:p w14:paraId="0D74E0A2" w14:textId="77777777" w:rsidR="00EA5205" w:rsidRPr="00095DDB" w:rsidRDefault="00EA5205" w:rsidP="00095DDB">
      <w:pPr>
        <w:pStyle w:val="Prrafodelista"/>
        <w:numPr>
          <w:ilvl w:val="0"/>
          <w:numId w:val="22"/>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Identificar los usuarios.</w:t>
      </w:r>
    </w:p>
    <w:p w14:paraId="57DA4E0A" w14:textId="77777777" w:rsidR="00EA5205" w:rsidRPr="00095DDB" w:rsidRDefault="00EA5205" w:rsidP="00095DDB">
      <w:pPr>
        <w:pStyle w:val="Prrafodelista"/>
        <w:numPr>
          <w:ilvl w:val="0"/>
          <w:numId w:val="22"/>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Informar sobre los beneficios y costos para los usuarios,</w:t>
      </w:r>
    </w:p>
    <w:p w14:paraId="6CF0AF65" w14:textId="77777777" w:rsidR="00EA5205" w:rsidRPr="00095DDB" w:rsidRDefault="00EA5205" w:rsidP="00095DDB">
      <w:pPr>
        <w:jc w:val="both"/>
        <w:rPr>
          <w:rFonts w:ascii="Arial Narrow" w:hAnsi="Arial Narrow" w:cs="Arial"/>
          <w:sz w:val="20"/>
          <w:szCs w:val="20"/>
          <w:lang w:val="es-ES_tradnl"/>
        </w:rPr>
      </w:pPr>
    </w:p>
    <w:p w14:paraId="6885A6C2"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entregar al interventor los respectivos soportes que evidencien que se realizaron las socializaciones y se cumplieron con los requisitos mencionados anteriormente.</w:t>
      </w:r>
    </w:p>
    <w:p w14:paraId="6A5B3E0F" w14:textId="77777777" w:rsidR="00EA5205" w:rsidRPr="00095DDB" w:rsidRDefault="00EA5205" w:rsidP="00095DDB">
      <w:pPr>
        <w:jc w:val="both"/>
        <w:rPr>
          <w:rFonts w:ascii="Arial Narrow" w:hAnsi="Arial Narrow" w:cs="Arial"/>
          <w:sz w:val="20"/>
          <w:szCs w:val="20"/>
          <w:lang w:val="es-ES_tradnl"/>
        </w:rPr>
      </w:pPr>
    </w:p>
    <w:p w14:paraId="4968C0A2"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Para realizar las socializaciones y reuniones con las comunidades, el Contratista deberá tener en cuenta las recomendaciones establecidas de los Términos de Referencia.</w:t>
      </w:r>
    </w:p>
    <w:p w14:paraId="52B2D201" w14:textId="77777777" w:rsidR="00EA5205" w:rsidRPr="00095DDB" w:rsidRDefault="00EA5205" w:rsidP="00095DDB">
      <w:pPr>
        <w:jc w:val="both"/>
        <w:rPr>
          <w:rFonts w:ascii="Arial Narrow" w:hAnsi="Arial Narrow" w:cs="Arial"/>
          <w:sz w:val="20"/>
          <w:szCs w:val="20"/>
          <w:lang w:val="es-ES_tradnl"/>
        </w:rPr>
      </w:pPr>
    </w:p>
    <w:p w14:paraId="312F5152"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realizar gestión social permanente durante la ejecución del Contrato.</w:t>
      </w:r>
    </w:p>
    <w:p w14:paraId="75321EDF" w14:textId="77777777" w:rsidR="00967ED4" w:rsidRPr="00095DDB" w:rsidRDefault="00967ED4" w:rsidP="00095DDB">
      <w:pPr>
        <w:jc w:val="both"/>
        <w:rPr>
          <w:rFonts w:ascii="Arial Narrow" w:hAnsi="Arial Narrow" w:cs="Arial"/>
          <w:sz w:val="20"/>
          <w:szCs w:val="20"/>
          <w:lang w:val="es-ES_tradnl"/>
        </w:rPr>
      </w:pPr>
    </w:p>
    <w:p w14:paraId="2AAB7F51" w14:textId="60FCD523" w:rsidR="00EA5205" w:rsidRPr="00095DDB" w:rsidRDefault="00EA5205" w:rsidP="00095DDB">
      <w:pPr>
        <w:pStyle w:val="Ttulo2"/>
        <w:numPr>
          <w:ilvl w:val="0"/>
          <w:numId w:val="25"/>
        </w:numPr>
        <w:spacing w:before="0" w:after="0"/>
        <w:rPr>
          <w:rFonts w:ascii="Arial Narrow" w:hAnsi="Arial Narrow"/>
          <w:i w:val="0"/>
          <w:iCs w:val="0"/>
          <w:sz w:val="20"/>
          <w:szCs w:val="20"/>
          <w:lang w:val="es-ES_tradnl"/>
        </w:rPr>
      </w:pPr>
      <w:bookmarkStart w:id="4" w:name="_Toc239673979"/>
      <w:r w:rsidRPr="00095DDB">
        <w:rPr>
          <w:rFonts w:ascii="Arial Narrow" w:hAnsi="Arial Narrow"/>
          <w:i w:val="0"/>
          <w:iCs w:val="0"/>
          <w:sz w:val="20"/>
          <w:szCs w:val="20"/>
          <w:lang w:val="es-ES_tradnl"/>
        </w:rPr>
        <w:t>INFORMES Y PLANES</w:t>
      </w:r>
      <w:bookmarkEnd w:id="4"/>
    </w:p>
    <w:p w14:paraId="104011E2" w14:textId="77777777" w:rsidR="00EA5205" w:rsidRPr="00095DDB" w:rsidRDefault="00EA5205" w:rsidP="00095DDB">
      <w:pPr>
        <w:jc w:val="both"/>
        <w:rPr>
          <w:rFonts w:ascii="Arial Narrow" w:hAnsi="Arial Narrow"/>
          <w:sz w:val="20"/>
          <w:szCs w:val="20"/>
          <w:lang w:val="es-ES_tradnl"/>
        </w:rPr>
      </w:pPr>
    </w:p>
    <w:p w14:paraId="04FABB36" w14:textId="77777777" w:rsidR="00EA5205" w:rsidRPr="00095DDB" w:rsidRDefault="00EA5205" w:rsidP="00095DDB">
      <w:pPr>
        <w:jc w:val="both"/>
        <w:rPr>
          <w:rFonts w:ascii="Arial Narrow" w:hAnsi="Arial Narrow"/>
          <w:sz w:val="20"/>
          <w:szCs w:val="20"/>
          <w:lang w:val="es-ES_tradnl"/>
        </w:rPr>
      </w:pPr>
      <w:r w:rsidRPr="00095DDB">
        <w:rPr>
          <w:rFonts w:ascii="Arial Narrow" w:hAnsi="Arial Narrow"/>
          <w:sz w:val="20"/>
          <w:szCs w:val="20"/>
          <w:lang w:val="es-ES_tradnl"/>
        </w:rPr>
        <w:t xml:space="preserve">Sin perjuicio de los reportes de información que por norma esté obligado a remitir al Sistema Único de Información de la Superintendencia de Servicios Públicos Domiciliarios y aquellos adicionales solicitados por las autoridades competentes, </w:t>
      </w:r>
      <w:r w:rsidRPr="00095DDB">
        <w:rPr>
          <w:rFonts w:ascii="Arial Narrow" w:hAnsi="Arial Narrow"/>
          <w:b/>
          <w:bCs/>
          <w:sz w:val="20"/>
          <w:szCs w:val="20"/>
          <w:lang w:val="es-ES_tradnl"/>
        </w:rPr>
        <w:t>EL CONTRATISTA</w:t>
      </w:r>
      <w:r w:rsidRPr="00095DDB">
        <w:rPr>
          <w:rFonts w:ascii="Arial Narrow" w:hAnsi="Arial Narrow"/>
          <w:sz w:val="20"/>
          <w:szCs w:val="20"/>
          <w:lang w:val="es-ES_tradnl"/>
        </w:rPr>
        <w:t xml:space="preserve"> deberá remitir como mínimo los siguientes informes y planes durante la ejecución del contrato:</w:t>
      </w:r>
    </w:p>
    <w:p w14:paraId="21ECAB42" w14:textId="77777777" w:rsidR="00EA5205" w:rsidRPr="00095DDB" w:rsidRDefault="00EA5205" w:rsidP="00095DDB">
      <w:pPr>
        <w:jc w:val="both"/>
        <w:rPr>
          <w:rFonts w:ascii="Arial Narrow" w:hAnsi="Arial Narrow"/>
          <w:sz w:val="20"/>
          <w:szCs w:val="20"/>
          <w:lang w:val="es-ES_tradnl"/>
        </w:rPr>
      </w:pPr>
    </w:p>
    <w:tbl>
      <w:tblPr>
        <w:tblStyle w:val="Tablaconcuadrcula"/>
        <w:tblW w:w="0" w:type="auto"/>
        <w:tblLook w:val="04A0" w:firstRow="1" w:lastRow="0" w:firstColumn="1" w:lastColumn="0" w:noHBand="0" w:noVBand="1"/>
      </w:tblPr>
      <w:tblGrid>
        <w:gridCol w:w="2911"/>
        <w:gridCol w:w="1662"/>
        <w:gridCol w:w="4255"/>
      </w:tblGrid>
      <w:tr w:rsidR="00EA5205" w:rsidRPr="00095DDB" w14:paraId="0011513C" w14:textId="77777777" w:rsidTr="00501BC9">
        <w:trPr>
          <w:tblHeader/>
        </w:trPr>
        <w:tc>
          <w:tcPr>
            <w:tcW w:w="2911" w:type="dxa"/>
            <w:shd w:val="clear" w:color="auto" w:fill="92D050"/>
          </w:tcPr>
          <w:p w14:paraId="0F72D600"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INFORME</w:t>
            </w:r>
          </w:p>
        </w:tc>
        <w:tc>
          <w:tcPr>
            <w:tcW w:w="1662" w:type="dxa"/>
            <w:shd w:val="clear" w:color="auto" w:fill="92D050"/>
          </w:tcPr>
          <w:p w14:paraId="43887B5E"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PERIODICIDAD</w:t>
            </w:r>
          </w:p>
        </w:tc>
        <w:tc>
          <w:tcPr>
            <w:tcW w:w="4255" w:type="dxa"/>
            <w:shd w:val="clear" w:color="auto" w:fill="92D050"/>
          </w:tcPr>
          <w:p w14:paraId="65F195EB"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CONTENIDO</w:t>
            </w:r>
          </w:p>
        </w:tc>
      </w:tr>
      <w:tr w:rsidR="00EA5205" w:rsidRPr="00095DDB" w14:paraId="2C6F4208" w14:textId="77777777" w:rsidTr="00501BC9">
        <w:tc>
          <w:tcPr>
            <w:tcW w:w="2911" w:type="dxa"/>
          </w:tcPr>
          <w:p w14:paraId="33661DC0"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INFORME SEMESTRAL</w:t>
            </w:r>
          </w:p>
        </w:tc>
        <w:tc>
          <w:tcPr>
            <w:tcW w:w="1662" w:type="dxa"/>
          </w:tcPr>
          <w:p w14:paraId="6F901601"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SEMESTRAL</w:t>
            </w:r>
          </w:p>
        </w:tc>
        <w:tc>
          <w:tcPr>
            <w:tcW w:w="4255" w:type="dxa"/>
          </w:tcPr>
          <w:p w14:paraId="05A9283E" w14:textId="77777777" w:rsidR="00EA5205" w:rsidRPr="00095DDB" w:rsidRDefault="00EA5205" w:rsidP="00095DDB">
            <w:pPr>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Presentar los informes semestrales en medio físico y digital (formato editable PDFA), dentro de los primeros diez (10) días calendario de cada semestre (junio y diciembre), el cual incluirá un análisis del desarrollo del Contrato de Concesión en el semestre sí como mínimo la siguiente información:</w:t>
            </w:r>
          </w:p>
          <w:p w14:paraId="45797A03" w14:textId="77777777" w:rsidR="00EA5205" w:rsidRPr="00095DDB" w:rsidRDefault="00EA5205" w:rsidP="00095DDB">
            <w:pPr>
              <w:ind w:left="1068"/>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 xml:space="preserve"> </w:t>
            </w:r>
          </w:p>
          <w:p w14:paraId="604A945D"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 xml:space="preserve">Relación de la cantidad de servicios prestados y tarifas aplicadas, discriminando los servicios prestados de manera individual, que incluya el acta de validación de los mismos por parte de la interventoría. </w:t>
            </w:r>
          </w:p>
          <w:p w14:paraId="282A945F"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Conciliación mensual y acumulada del año en curso, de ingresos recibidos.</w:t>
            </w:r>
          </w:p>
          <w:p w14:paraId="048AB929"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Relación de los indicadores de gestión reales de cada mes, en los formatos y medios requeridos ELECTROVICHADA S.A. E.S.P.</w:t>
            </w:r>
          </w:p>
          <w:p w14:paraId="58EE19A8"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Disponibilidad de activos.</w:t>
            </w:r>
          </w:p>
          <w:p w14:paraId="415B31F9"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Respuestas dadas, acciones adelantadas y resultados obtenidos sobre peticiones, quejas, reclamos y solicitudes de usuarios presentadas en cada periodo.</w:t>
            </w:r>
          </w:p>
          <w:p w14:paraId="62990588"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Presentar la descripción de los valores que ingresan a la fiducia, discriminando de manera clara la información del ingreso.</w:t>
            </w:r>
          </w:p>
          <w:p w14:paraId="237617B6" w14:textId="77777777" w:rsidR="00EA5205" w:rsidRPr="00095DDB" w:rsidRDefault="00EA5205" w:rsidP="00095DDB">
            <w:pPr>
              <w:numPr>
                <w:ilvl w:val="2"/>
                <w:numId w:val="23"/>
              </w:numPr>
              <w:ind w:left="1418" w:hanging="217"/>
              <w:jc w:val="both"/>
              <w:rPr>
                <w:rFonts w:ascii="Arial Narrow" w:eastAsia="Arial Narrow" w:hAnsi="Arial Narrow" w:cs="Arial Narrow"/>
                <w:b/>
                <w:bCs/>
                <w:color w:val="000000"/>
                <w:sz w:val="16"/>
                <w:szCs w:val="16"/>
                <w:lang w:val="es-ES_tradnl"/>
              </w:rPr>
            </w:pPr>
            <w:r w:rsidRPr="00095DDB">
              <w:rPr>
                <w:rFonts w:ascii="Arial Narrow" w:eastAsia="Arial Narrow" w:hAnsi="Arial Narrow" w:cs="Arial Narrow"/>
                <w:color w:val="000000"/>
                <w:sz w:val="16"/>
                <w:szCs w:val="16"/>
                <w:lang w:val="es-ES_tradnl"/>
              </w:rPr>
              <w:t xml:space="preserve">Copia de los comprobantes de consignación de los dineros generados por concepto de retribución a </w:t>
            </w:r>
            <w:r w:rsidRPr="00095DDB">
              <w:rPr>
                <w:rFonts w:ascii="Arial Narrow" w:eastAsia="Arial Narrow" w:hAnsi="Arial Narrow" w:cs="Arial Narrow"/>
                <w:b/>
                <w:bCs/>
                <w:color w:val="000000"/>
                <w:sz w:val="16"/>
                <w:szCs w:val="16"/>
                <w:lang w:val="es-ES_tradnl"/>
              </w:rPr>
              <w:t>ELECTROVICHADA S.A. E.S.P.</w:t>
            </w:r>
          </w:p>
          <w:p w14:paraId="04786AC7"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Estado de los Componentes, programas y planes de acción, incluyendo avances y actividades de cada uno de los programas o planes que lo componen, incorporando las actividades efectuadas en el período y las programadas para el período siguiente.</w:t>
            </w:r>
          </w:p>
          <w:p w14:paraId="1AA4F69D"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Actividades realizadas que generan valor agregado a la prestación del servicio, incluyendo las programadas para el período siguiente.</w:t>
            </w:r>
          </w:p>
          <w:p w14:paraId="45959FDB"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lastRenderedPageBreak/>
              <w:t>Estados Financieros y contables mensuales, incluyendo sus respectivas notas.</w:t>
            </w:r>
          </w:p>
          <w:p w14:paraId="18225E97"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Relación del estado de los activos y las posibles obras de prevención para su conservación y mantenimiento.</w:t>
            </w:r>
          </w:p>
          <w:p w14:paraId="79938C03" w14:textId="77777777" w:rsidR="00EA5205" w:rsidRPr="00095DDB" w:rsidRDefault="00EA5205" w:rsidP="00095DDB">
            <w:pPr>
              <w:numPr>
                <w:ilvl w:val="2"/>
                <w:numId w:val="23"/>
              </w:numPr>
              <w:ind w:left="1418" w:hanging="217"/>
              <w:jc w:val="both"/>
              <w:rPr>
                <w:rFonts w:ascii="Arial Narrow" w:hAnsi="Arial Narrow"/>
                <w:sz w:val="16"/>
                <w:szCs w:val="16"/>
                <w:lang w:val="es-ES_tradnl"/>
              </w:rPr>
            </w:pPr>
            <w:r w:rsidRPr="00095DDB">
              <w:rPr>
                <w:rFonts w:ascii="Arial Narrow" w:eastAsia="Arial Narrow" w:hAnsi="Arial Narrow" w:cs="Arial Narrow"/>
                <w:color w:val="000000"/>
                <w:sz w:val="16"/>
                <w:szCs w:val="16"/>
                <w:lang w:val="es-ES_tradnl"/>
              </w:rPr>
              <w:t>Presentar relación de subsidios.</w:t>
            </w:r>
          </w:p>
        </w:tc>
      </w:tr>
      <w:tr w:rsidR="00EA5205" w:rsidRPr="00095DDB" w14:paraId="115CC47B" w14:textId="77777777" w:rsidTr="00501BC9">
        <w:tc>
          <w:tcPr>
            <w:tcW w:w="2911" w:type="dxa"/>
          </w:tcPr>
          <w:p w14:paraId="4344F8F5"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lastRenderedPageBreak/>
              <w:t>INFORME FINAL</w:t>
            </w:r>
          </w:p>
        </w:tc>
        <w:tc>
          <w:tcPr>
            <w:tcW w:w="1662" w:type="dxa"/>
          </w:tcPr>
          <w:p w14:paraId="480FB6DB"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UN MES ANTES DE LA TERMINACIÓN DEL CONTRATO</w:t>
            </w:r>
          </w:p>
        </w:tc>
        <w:tc>
          <w:tcPr>
            <w:tcW w:w="4255" w:type="dxa"/>
          </w:tcPr>
          <w:p w14:paraId="1DE6BFF6" w14:textId="77777777" w:rsidR="00EA5205" w:rsidRPr="00095DDB" w:rsidRDefault="00EA5205" w:rsidP="00095DDB">
            <w:pPr>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 xml:space="preserve">Presentar los informes finales requeridos por </w:t>
            </w:r>
            <w:r w:rsidRPr="00095DDB">
              <w:rPr>
                <w:rFonts w:ascii="Arial Narrow" w:eastAsia="Arial Narrow" w:hAnsi="Arial Narrow" w:cs="Arial Narrow"/>
                <w:b/>
                <w:bCs/>
                <w:color w:val="000000"/>
                <w:sz w:val="16"/>
                <w:szCs w:val="16"/>
                <w:lang w:val="es-ES_tradnl"/>
              </w:rPr>
              <w:t xml:space="preserve">ELECTROVICHADA S.A. E.S.P </w:t>
            </w:r>
            <w:r w:rsidRPr="00095DDB">
              <w:rPr>
                <w:rFonts w:ascii="Arial Narrow" w:eastAsia="Arial Narrow" w:hAnsi="Arial Narrow" w:cs="Arial Narrow"/>
                <w:color w:val="000000"/>
                <w:sz w:val="16"/>
                <w:szCs w:val="16"/>
                <w:lang w:val="es-ES_tradnl"/>
              </w:rPr>
              <w:t>y la interventoría en medio físico y digital (formato editable PDFA), un (1) mes antes de la terminación del Contrato, el cual deberá contener como mínimo el informe de gestión, asuntos en trámite y/o pendientes y en general sobre el estado actual de la Concesión para entregarlo al Concesionario entrante, además identificar buenas prácticas en la operación y prestación de los servicios, asuntos pendientes de la Concesión, estado de los bienes y equipamientos, resultados de indicadores, capacidad operativa, instalada y disponible actual de los activos, entre otros.</w:t>
            </w:r>
          </w:p>
          <w:p w14:paraId="385EF006" w14:textId="77777777" w:rsidR="00EA5205" w:rsidRPr="00095DDB" w:rsidRDefault="00EA5205" w:rsidP="00095DDB">
            <w:pPr>
              <w:ind w:left="1068"/>
              <w:jc w:val="both"/>
              <w:rPr>
                <w:rFonts w:ascii="Arial Narrow" w:eastAsia="Arial Narrow" w:hAnsi="Arial Narrow" w:cs="Arial Narrow"/>
                <w:b/>
                <w:color w:val="000000"/>
                <w:sz w:val="16"/>
                <w:szCs w:val="16"/>
                <w:lang w:val="es-ES_tradnl"/>
              </w:rPr>
            </w:pPr>
          </w:p>
          <w:p w14:paraId="2D2ADDBD" w14:textId="77777777" w:rsidR="00EA5205" w:rsidRPr="00095DDB" w:rsidRDefault="00EA5205" w:rsidP="00095DDB">
            <w:pPr>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b/>
                <w:bCs/>
                <w:color w:val="000000"/>
                <w:sz w:val="16"/>
                <w:szCs w:val="16"/>
                <w:lang w:val="es-ES_tradnl"/>
              </w:rPr>
              <w:t xml:space="preserve">ELECTROVICHADA S.A. E.S.P </w:t>
            </w:r>
            <w:r w:rsidRPr="00095DDB">
              <w:rPr>
                <w:rFonts w:ascii="Arial Narrow" w:eastAsia="Arial Narrow" w:hAnsi="Arial Narrow" w:cs="Arial Narrow"/>
                <w:color w:val="000000"/>
                <w:sz w:val="16"/>
                <w:szCs w:val="16"/>
                <w:lang w:val="es-ES_tradnl"/>
              </w:rPr>
              <w:t>podrá definir nuevos parámetros de ajustes o modificaciones respecto del contenido de este informe, los cuales se entienden aceptados por el Concesionario con la firma del presente acuerdo.</w:t>
            </w:r>
          </w:p>
          <w:p w14:paraId="6089610B" w14:textId="77777777" w:rsidR="00EA5205" w:rsidRPr="00095DDB" w:rsidRDefault="00EA5205" w:rsidP="00095DDB">
            <w:pPr>
              <w:jc w:val="both"/>
              <w:rPr>
                <w:rFonts w:ascii="Arial Narrow" w:eastAsia="Arial Narrow" w:hAnsi="Arial Narrow" w:cs="Arial Narrow"/>
                <w:color w:val="000000"/>
                <w:sz w:val="16"/>
                <w:szCs w:val="16"/>
                <w:lang w:val="es-ES_tradnl"/>
              </w:rPr>
            </w:pPr>
          </w:p>
        </w:tc>
      </w:tr>
    </w:tbl>
    <w:p w14:paraId="70C6FFBE" w14:textId="77777777" w:rsidR="00EA5205" w:rsidRPr="00095DDB" w:rsidRDefault="00EA5205" w:rsidP="00095DDB">
      <w:pPr>
        <w:jc w:val="both"/>
        <w:rPr>
          <w:rFonts w:ascii="Arial Narrow" w:hAnsi="Arial Narrow"/>
          <w:b/>
          <w:bCs/>
          <w:sz w:val="20"/>
          <w:szCs w:val="20"/>
          <w:lang w:val="es-ES_tradnl"/>
        </w:rPr>
      </w:pPr>
    </w:p>
    <w:p w14:paraId="17CE73F6" w14:textId="135DF2A5" w:rsidR="00CD760D" w:rsidRPr="00095DDB" w:rsidRDefault="00CD760D" w:rsidP="00095DDB">
      <w:pPr>
        <w:pStyle w:val="Ttulo3"/>
        <w:numPr>
          <w:ilvl w:val="0"/>
          <w:numId w:val="25"/>
        </w:numPr>
        <w:spacing w:before="0"/>
        <w:rPr>
          <w:rFonts w:ascii="Arial Narrow" w:hAnsi="Arial Narrow"/>
          <w:color w:val="000000" w:themeColor="text1"/>
          <w:sz w:val="20"/>
          <w:szCs w:val="20"/>
          <w:lang w:val="es-ES_tradnl"/>
        </w:rPr>
      </w:pPr>
      <w:bookmarkStart w:id="5" w:name="_Toc239673983"/>
      <w:r w:rsidRPr="00095DDB">
        <w:rPr>
          <w:rFonts w:ascii="Arial Narrow" w:hAnsi="Arial Narrow"/>
          <w:color w:val="000000" w:themeColor="text1"/>
          <w:sz w:val="20"/>
          <w:szCs w:val="20"/>
          <w:lang w:val="es-ES_tradnl"/>
        </w:rPr>
        <w:t>REVERSIÓN DE ELEMENTOS</w:t>
      </w:r>
      <w:bookmarkEnd w:id="5"/>
    </w:p>
    <w:p w14:paraId="66435272" w14:textId="77777777" w:rsidR="00CD760D" w:rsidRPr="00095DDB" w:rsidRDefault="00CD760D" w:rsidP="00095DDB">
      <w:pPr>
        <w:rPr>
          <w:rFonts w:ascii="Arial Narrow" w:hAnsi="Arial Narrow" w:cs="Arial"/>
          <w:sz w:val="20"/>
          <w:szCs w:val="20"/>
          <w:lang w:val="es-ES_tradnl"/>
        </w:rPr>
      </w:pPr>
    </w:p>
    <w:p w14:paraId="3FBED474" w14:textId="77777777" w:rsidR="00CD760D" w:rsidRPr="00095DDB" w:rsidRDefault="00CD760D" w:rsidP="00095DDB">
      <w:pPr>
        <w:rPr>
          <w:rFonts w:ascii="Arial Narrow" w:hAnsi="Arial Narrow" w:cs="Arial"/>
          <w:sz w:val="20"/>
          <w:szCs w:val="20"/>
          <w:lang w:val="es-ES_tradnl"/>
        </w:rPr>
      </w:pPr>
      <w:r w:rsidRPr="00095DDB">
        <w:rPr>
          <w:rFonts w:ascii="Arial Narrow" w:hAnsi="Arial Narrow" w:cs="Arial"/>
          <w:sz w:val="20"/>
          <w:szCs w:val="20"/>
          <w:lang w:val="es-ES_tradnl"/>
        </w:rPr>
        <w:t>Habida cuenta el uso de la tipología contractual de Concesión, se incluirá la cláusula de reversión.</w:t>
      </w:r>
    </w:p>
    <w:p w14:paraId="16E93558" w14:textId="77777777" w:rsidR="00CD760D" w:rsidRPr="00095DDB" w:rsidRDefault="00CD760D" w:rsidP="00095DDB">
      <w:pPr>
        <w:rPr>
          <w:rFonts w:ascii="Arial Narrow" w:hAnsi="Arial Narrow" w:cs="Arial"/>
          <w:sz w:val="20"/>
          <w:szCs w:val="20"/>
          <w:lang w:val="es-ES_tradnl"/>
        </w:rPr>
      </w:pPr>
    </w:p>
    <w:p w14:paraId="0BB02439" w14:textId="77777777" w:rsidR="00CD760D" w:rsidRPr="00095DDB" w:rsidRDefault="00CD760D" w:rsidP="00095DDB">
      <w:pPr>
        <w:rPr>
          <w:rFonts w:ascii="Arial Narrow" w:hAnsi="Arial Narrow" w:cs="Arial"/>
          <w:sz w:val="20"/>
          <w:szCs w:val="20"/>
          <w:lang w:val="es-ES_tradnl"/>
        </w:rPr>
      </w:pPr>
      <w:r w:rsidRPr="00095DDB">
        <w:rPr>
          <w:rFonts w:ascii="Arial Narrow" w:hAnsi="Arial Narrow" w:cs="Arial"/>
          <w:sz w:val="20"/>
          <w:szCs w:val="20"/>
          <w:lang w:val="es-ES_tradnl"/>
        </w:rPr>
        <w:t>Los elementos que serán objeto de reversión serán:</w:t>
      </w:r>
    </w:p>
    <w:p w14:paraId="7F6A5B78" w14:textId="77777777" w:rsidR="00CD760D" w:rsidRPr="00095DDB" w:rsidRDefault="00CD760D" w:rsidP="00095DDB">
      <w:pPr>
        <w:rPr>
          <w:rFonts w:ascii="Arial Narrow" w:hAnsi="Arial Narrow" w:cs="Arial"/>
          <w:sz w:val="20"/>
          <w:szCs w:val="20"/>
          <w:lang w:val="es-ES_tradnl"/>
        </w:rPr>
      </w:pPr>
    </w:p>
    <w:p w14:paraId="2E4416B6" w14:textId="77777777" w:rsidR="00CD760D" w:rsidRPr="00095DDB" w:rsidRDefault="00CD760D" w:rsidP="00095DDB">
      <w:pPr>
        <w:pStyle w:val="Prrafodelista"/>
        <w:numPr>
          <w:ilvl w:val="0"/>
          <w:numId w:val="26"/>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Equipos, materiales en bodega, elementos de oficina, sistemas de comunicaciones y demás integrantes de la estructura administrativa y técnica para la continuidad de las actividades de AMGC.</w:t>
      </w:r>
    </w:p>
    <w:p w14:paraId="0528115F" w14:textId="77777777" w:rsidR="00CD760D" w:rsidRPr="00095DDB" w:rsidRDefault="00CD760D" w:rsidP="00095DDB">
      <w:pPr>
        <w:pStyle w:val="Prrafodelista"/>
        <w:numPr>
          <w:ilvl w:val="0"/>
          <w:numId w:val="26"/>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La base de datos de los usuarios e inventario actualizado de activos.</w:t>
      </w:r>
    </w:p>
    <w:p w14:paraId="6D2F2766" w14:textId="77777777" w:rsidR="00CD760D" w:rsidRPr="00095DDB" w:rsidRDefault="00CD760D" w:rsidP="00095DDB">
      <w:pPr>
        <w:pStyle w:val="Prrafodelista"/>
        <w:numPr>
          <w:ilvl w:val="0"/>
          <w:numId w:val="26"/>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Frente a los aplicativos, se establece la obligación de entrega de las licencias de uso sin costo por un plazo mínimo de un (1) año posteriores a la fecha de finalización de la ejecución del Contrato de Concesión.</w:t>
      </w:r>
    </w:p>
    <w:p w14:paraId="4507759B" w14:textId="77777777" w:rsidR="00CD760D" w:rsidRPr="00095DDB" w:rsidRDefault="00CD760D" w:rsidP="00095DDB">
      <w:pPr>
        <w:pStyle w:val="Prrafodelista"/>
        <w:numPr>
          <w:ilvl w:val="0"/>
          <w:numId w:val="26"/>
        </w:numPr>
        <w:spacing w:after="0" w:line="240" w:lineRule="auto"/>
        <w:jc w:val="both"/>
        <w:rPr>
          <w:rFonts w:ascii="Arial Narrow" w:eastAsia="Arial Narrow" w:hAnsi="Arial Narrow" w:cs="Arial Narrow"/>
          <w:color w:val="000000" w:themeColor="text1"/>
          <w:sz w:val="20"/>
          <w:szCs w:val="20"/>
        </w:rPr>
      </w:pPr>
      <w:r w:rsidRPr="00095DDB">
        <w:rPr>
          <w:rFonts w:ascii="Arial Narrow" w:hAnsi="Arial Narrow" w:cs="Arial"/>
          <w:sz w:val="20"/>
          <w:szCs w:val="20"/>
          <w:lang w:val="es-ES_tradnl"/>
        </w:rPr>
        <w:t xml:space="preserve">Los activos o componentes de estas SISFV que hayan sido objeto de reposición y de los cuales exista retribución de su inversión completa. </w:t>
      </w:r>
    </w:p>
    <w:p w14:paraId="4A379765" w14:textId="77777777" w:rsidR="00CD760D" w:rsidRPr="00095DDB" w:rsidRDefault="00CD760D" w:rsidP="00095DDB">
      <w:pPr>
        <w:pStyle w:val="Prrafodelista"/>
        <w:numPr>
          <w:ilvl w:val="0"/>
          <w:numId w:val="26"/>
        </w:numPr>
        <w:spacing w:after="0" w:line="240" w:lineRule="auto"/>
        <w:jc w:val="both"/>
        <w:rPr>
          <w:rFonts w:ascii="Arial Narrow" w:eastAsia="Arial Narrow" w:hAnsi="Arial Narrow" w:cs="Arial Narrow"/>
          <w:color w:val="000000" w:themeColor="text1"/>
          <w:sz w:val="20"/>
          <w:szCs w:val="20"/>
        </w:rPr>
      </w:pPr>
      <w:r w:rsidRPr="00095DDB">
        <w:rPr>
          <w:rFonts w:ascii="Arial Narrow" w:hAnsi="Arial Narrow" w:cs="Arial"/>
          <w:sz w:val="20"/>
          <w:szCs w:val="20"/>
          <w:lang w:val="es-ES_tradnl"/>
        </w:rPr>
        <w:t xml:space="preserve">La reversión se realizará </w:t>
      </w:r>
      <w:r w:rsidRPr="00095DDB">
        <w:rPr>
          <w:rFonts w:ascii="Arial Narrow" w:eastAsia="Arial Narrow" w:hAnsi="Arial Narrow" w:cs="Arial Narrow"/>
          <w:color w:val="000000" w:themeColor="text1"/>
          <w:sz w:val="20"/>
          <w:szCs w:val="20"/>
        </w:rPr>
        <w:t xml:space="preserve">respetando los derechos de los propietarios y los contratos de aporte obligatorios para </w:t>
      </w:r>
      <w:r w:rsidRPr="00095DDB">
        <w:rPr>
          <w:rFonts w:ascii="Arial Narrow" w:eastAsia="Arial Narrow" w:hAnsi="Arial Narrow" w:cs="Arial Narrow"/>
          <w:b/>
          <w:bCs/>
          <w:color w:val="000000" w:themeColor="text1"/>
          <w:sz w:val="20"/>
          <w:szCs w:val="20"/>
        </w:rPr>
        <w:t>ELECTROVICHADA S.A E.S.P.</w:t>
      </w:r>
    </w:p>
    <w:p w14:paraId="6DE12C3B" w14:textId="77777777" w:rsidR="00967ED4" w:rsidRPr="00095DDB" w:rsidRDefault="00967ED4" w:rsidP="00095DDB">
      <w:pPr>
        <w:rPr>
          <w:rFonts w:ascii="Arial Narrow" w:hAnsi="Arial Narrow"/>
          <w:sz w:val="20"/>
          <w:szCs w:val="20"/>
          <w:lang w:val="es-ES_tradnl"/>
        </w:rPr>
      </w:pPr>
    </w:p>
    <w:p w14:paraId="726ACC37" w14:textId="77777777" w:rsidR="00967ED4" w:rsidRPr="00095DDB" w:rsidRDefault="00967ED4" w:rsidP="00095DDB">
      <w:pPr>
        <w:pStyle w:val="Ttulo3"/>
        <w:numPr>
          <w:ilvl w:val="0"/>
          <w:numId w:val="25"/>
        </w:numPr>
        <w:spacing w:before="0"/>
        <w:rPr>
          <w:rFonts w:ascii="Arial Narrow" w:hAnsi="Arial Narrow"/>
          <w:sz w:val="20"/>
          <w:szCs w:val="20"/>
          <w:lang w:val="es-ES_tradnl"/>
        </w:rPr>
      </w:pPr>
      <w:bookmarkStart w:id="6" w:name="_Toc239674003"/>
      <w:r w:rsidRPr="00095DDB">
        <w:rPr>
          <w:rFonts w:ascii="Arial Narrow" w:hAnsi="Arial Narrow"/>
          <w:color w:val="000000" w:themeColor="text1"/>
          <w:sz w:val="20"/>
          <w:szCs w:val="20"/>
          <w:lang w:val="es-ES_tradnl"/>
        </w:rPr>
        <w:t>NORMAS DE SEGURIDAD</w:t>
      </w:r>
      <w:bookmarkEnd w:id="6"/>
    </w:p>
    <w:p w14:paraId="062952B2" w14:textId="77777777" w:rsidR="00967ED4" w:rsidRPr="00095DDB" w:rsidRDefault="00967ED4" w:rsidP="00095DDB">
      <w:pPr>
        <w:rPr>
          <w:rFonts w:ascii="Arial Narrow" w:hAnsi="Arial Narrow" w:cs="Arial"/>
          <w:sz w:val="20"/>
          <w:szCs w:val="20"/>
          <w:lang w:val="es-ES_tradnl"/>
        </w:rPr>
      </w:pPr>
    </w:p>
    <w:p w14:paraId="7A561BC0"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En virtud del Contrato que se llegue a suscribir en desarrollo del presente proceso, el Contratista se obliga a cumplir la Legislación Colombiana sobre protección a la salud humana, a los recursos naturales y al medio ambiente, en especial los principios constitucionales, la ley 99 de 1993, el Decreto 1220 de 2005, el Decreto 2811 de 1974, la ley 9 de 1979, el Decreto 948 de 1995, el Decreto 1594 de 1984, el Decreto 1791 de 1996, Resolución 541 de 1994, el Titulo III Código Sanitario Nacional, la Resolución, 2013 de 1986, la Resolución 1016 de 1989; la Ley 100 de 1993 y sus decretos reglamentarios, el Decreto 1295 de 1994, demás normas concordantes y complementarias, y el Plan de Manejo Ambiental de ELECTROVICHADA S.A. E.S.P.</w:t>
      </w:r>
    </w:p>
    <w:p w14:paraId="54739194" w14:textId="77777777" w:rsidR="00967ED4" w:rsidRPr="00095DDB" w:rsidRDefault="00967ED4" w:rsidP="00095DDB">
      <w:pPr>
        <w:jc w:val="both"/>
        <w:rPr>
          <w:rFonts w:ascii="Arial Narrow" w:hAnsi="Arial Narrow" w:cs="Arial"/>
          <w:sz w:val="20"/>
          <w:szCs w:val="20"/>
          <w:lang w:val="es-ES_tradnl"/>
        </w:rPr>
      </w:pPr>
    </w:p>
    <w:p w14:paraId="70A4CC48"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aplicar sus políticas, procedimientos y programas, implementando su sistema de gestión de seguridad y salud en el trabajo, manuales HSE, prácticas ambientales y programas de salud en el trabajo a fin de tomar medidas adicionales o contingentes para prevenir daños a personas, propiedad o al entorno socioambiental que constituirá la zona de influencia de su trabajo.</w:t>
      </w:r>
    </w:p>
    <w:p w14:paraId="7D3DC71C" w14:textId="77777777" w:rsidR="00967ED4" w:rsidRPr="00095DDB" w:rsidRDefault="00967ED4" w:rsidP="00095DDB">
      <w:pPr>
        <w:jc w:val="both"/>
        <w:rPr>
          <w:rFonts w:ascii="Arial Narrow" w:hAnsi="Arial Narrow" w:cs="Arial"/>
          <w:sz w:val="20"/>
          <w:szCs w:val="20"/>
          <w:lang w:val="es-ES_tradnl"/>
        </w:rPr>
      </w:pPr>
    </w:p>
    <w:p w14:paraId="460C7F2C"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rPr>
        <w:lastRenderedPageBreak/>
        <w:t>El Contratista no podrá ceder total o parcialmente su posición contractual ni transferir a terceros la responsabilidad integral de la prestación del servicio. Sin perjuicio de lo anterior, podrá contratar actividades accesorias, técnicas, logísticas o especializadas necesarias para la ejecución del contrato, bajo su exclusiva responsabilidad y previa autorización cuando esta resulte exigible</w:t>
      </w:r>
    </w:p>
    <w:p w14:paraId="68779A84" w14:textId="77777777" w:rsidR="00967ED4" w:rsidRPr="00095DDB" w:rsidRDefault="00967ED4" w:rsidP="00095DDB">
      <w:pPr>
        <w:jc w:val="both"/>
        <w:rPr>
          <w:rFonts w:ascii="Arial Narrow" w:hAnsi="Arial Narrow" w:cs="Arial"/>
          <w:sz w:val="20"/>
          <w:szCs w:val="20"/>
          <w:lang w:val="es-ES_tradnl"/>
        </w:rPr>
      </w:pPr>
    </w:p>
    <w:p w14:paraId="4F6FAA7F"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será el único responsable de cualquier daño o deterioro, así sea leve, que llegare a presentarse por causa suya o de sus trabajadores en el aire, las aguas, el suelo, la salud humana y la vida animal o vegetal, así como la contaminación o daño en carreteras, vías internas, calles, andenes de usuarios, ríos, caños, parques nacionales o reservas protectoras, área de recreación, casas o asentamientos humanos, zonas verdes, zonas residenciales y equipos o plantas, como consecuencia de la ejecución de los servicios</w:t>
      </w:r>
    </w:p>
    <w:p w14:paraId="09EC9D3C" w14:textId="77777777" w:rsidR="00967ED4" w:rsidRPr="00095DDB" w:rsidRDefault="00967ED4" w:rsidP="00095DDB">
      <w:pPr>
        <w:jc w:val="both"/>
        <w:rPr>
          <w:rFonts w:ascii="Arial Narrow" w:hAnsi="Arial Narrow" w:cs="Arial"/>
          <w:sz w:val="20"/>
          <w:szCs w:val="20"/>
          <w:lang w:val="es-ES_tradnl"/>
        </w:rPr>
      </w:pPr>
    </w:p>
    <w:p w14:paraId="5558CB21"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 cumplir en todo momento con lo establecido por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en sus políticas y acciones ambientales y de salud en el trabajo. Todos los costos que se causen por el incumplimiento de lo allí estipulado serán por cuenta del Contratista, por lo tanto, se entienden incluidos en el precio de su oferta.</w:t>
      </w:r>
    </w:p>
    <w:p w14:paraId="4A75A401" w14:textId="77777777" w:rsidR="00967ED4" w:rsidRPr="00095DDB" w:rsidRDefault="00967ED4" w:rsidP="00095DDB">
      <w:pPr>
        <w:jc w:val="both"/>
        <w:rPr>
          <w:rFonts w:ascii="Arial Narrow" w:hAnsi="Arial Narrow" w:cs="Arial"/>
          <w:sz w:val="20"/>
          <w:szCs w:val="20"/>
          <w:lang w:val="es-ES_tradnl"/>
        </w:rPr>
      </w:pPr>
    </w:p>
    <w:p w14:paraId="1E218D3D"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aportar un plan de trabajo y de uso de elementos de protección personal para evitar accidentes. Dicho plan deberá contener todas las consideraciones en donde el Contratista en todo momento utilizará precauciones razonables para la seguridad del personal empleado en la ejecución de la obra, utilizando las normas que a este respecto tengan las entidades oficiales, el RETIE y todas las disposiciones legales que regulen dichas actividades.</w:t>
      </w:r>
    </w:p>
    <w:p w14:paraId="08340C98" w14:textId="77777777" w:rsidR="00967ED4" w:rsidRPr="00095DDB" w:rsidRDefault="00967ED4" w:rsidP="00095DDB">
      <w:pPr>
        <w:jc w:val="both"/>
        <w:rPr>
          <w:rFonts w:ascii="Arial Narrow" w:hAnsi="Arial Narrow" w:cs="Arial"/>
          <w:sz w:val="20"/>
          <w:szCs w:val="20"/>
          <w:lang w:val="es-ES_tradnl"/>
        </w:rPr>
      </w:pPr>
    </w:p>
    <w:p w14:paraId="4FD3D5DF"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se someterá también a las instrucciones de seguridad del interventor durante el período del Contrato. Mensualmente se suministrarán informes de todos los accidentes de trabajo con todos los datos que exija el interventor.</w:t>
      </w:r>
    </w:p>
    <w:p w14:paraId="0CC09DC3" w14:textId="77777777" w:rsidR="00967ED4" w:rsidRPr="00095DDB" w:rsidRDefault="00967ED4" w:rsidP="00095DDB">
      <w:pPr>
        <w:jc w:val="both"/>
        <w:rPr>
          <w:rFonts w:ascii="Arial Narrow" w:hAnsi="Arial Narrow" w:cs="Arial"/>
          <w:sz w:val="20"/>
          <w:szCs w:val="20"/>
          <w:lang w:val="es-ES_tradnl"/>
        </w:rPr>
      </w:pPr>
    </w:p>
    <w:p w14:paraId="5470FBD5" w14:textId="1CAB1429" w:rsidR="00967ED4" w:rsidRPr="00095DDB" w:rsidRDefault="00967ED4" w:rsidP="00095DDB">
      <w:pPr>
        <w:pStyle w:val="Ttulo3"/>
        <w:numPr>
          <w:ilvl w:val="0"/>
          <w:numId w:val="25"/>
        </w:numPr>
        <w:spacing w:before="0"/>
        <w:jc w:val="both"/>
        <w:rPr>
          <w:rFonts w:ascii="Arial Narrow" w:hAnsi="Arial Narrow"/>
          <w:color w:val="000000" w:themeColor="text1"/>
          <w:sz w:val="20"/>
          <w:szCs w:val="20"/>
          <w:lang w:val="es-ES_tradnl"/>
        </w:rPr>
      </w:pPr>
      <w:bookmarkStart w:id="7" w:name="_Toc239674004"/>
      <w:r w:rsidRPr="00095DDB">
        <w:rPr>
          <w:rFonts w:ascii="Arial Narrow" w:hAnsi="Arial Narrow"/>
          <w:color w:val="000000" w:themeColor="text1"/>
          <w:sz w:val="20"/>
          <w:szCs w:val="20"/>
          <w:lang w:val="es-ES_tradnl"/>
        </w:rPr>
        <w:t>MEDIDAS DE SEGURIDAD Y CUIDADO EN LOS TRABAJOS</w:t>
      </w:r>
      <w:bookmarkEnd w:id="7"/>
    </w:p>
    <w:p w14:paraId="0D7A0ADA" w14:textId="77777777" w:rsidR="00967ED4" w:rsidRPr="00095DDB" w:rsidRDefault="00967ED4" w:rsidP="00095DDB">
      <w:pPr>
        <w:jc w:val="both"/>
        <w:rPr>
          <w:rFonts w:ascii="Arial Narrow" w:hAnsi="Arial Narrow" w:cs="Arial"/>
          <w:sz w:val="20"/>
          <w:szCs w:val="20"/>
          <w:lang w:val="es-ES_tradnl"/>
        </w:rPr>
      </w:pPr>
    </w:p>
    <w:p w14:paraId="1DFEF2F6"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proporcionará a su personal el equipo de seguridad adecuado para la labor que realice, tales como cascos, gafas de protección UV, guantes, cinturones, botas dieléctricas, etc. Además, deberá capacitarlo tanto en las labores técnicas, aspectos legales y procedimientos a seguir en caso de emergencia.</w:t>
      </w:r>
    </w:p>
    <w:p w14:paraId="58BB8FD2" w14:textId="77777777" w:rsidR="00967ED4" w:rsidRPr="00095DDB" w:rsidRDefault="00967ED4" w:rsidP="00095DDB">
      <w:pPr>
        <w:jc w:val="both"/>
        <w:rPr>
          <w:rFonts w:ascii="Arial Narrow" w:hAnsi="Arial Narrow" w:cs="Arial"/>
          <w:sz w:val="20"/>
          <w:szCs w:val="20"/>
          <w:lang w:val="es-ES_tradnl"/>
        </w:rPr>
      </w:pPr>
    </w:p>
    <w:p w14:paraId="2E895DEE"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Es su obligación reportar a la entidad competente y la Interventoría, dentro de las cuarenta y ocho (48) horas siguientes, la ocurrencia de cualquier accidente de trabajo, suministrando la siguiente información:</w:t>
      </w:r>
    </w:p>
    <w:p w14:paraId="66E549DA" w14:textId="77777777" w:rsidR="00967ED4" w:rsidRPr="00095DDB" w:rsidRDefault="00967ED4" w:rsidP="00095DDB">
      <w:pPr>
        <w:jc w:val="both"/>
        <w:rPr>
          <w:rFonts w:ascii="Arial Narrow" w:hAnsi="Arial Narrow" w:cs="Arial"/>
          <w:sz w:val="20"/>
          <w:szCs w:val="20"/>
          <w:lang w:val="es-ES_tradnl"/>
        </w:rPr>
      </w:pPr>
    </w:p>
    <w:p w14:paraId="054F1A99" w14:textId="77777777" w:rsidR="00967ED4" w:rsidRPr="00095DDB" w:rsidRDefault="00967ED4" w:rsidP="00095DDB">
      <w:pPr>
        <w:pStyle w:val="Prrafodelista"/>
        <w:numPr>
          <w:ilvl w:val="0"/>
          <w:numId w:val="27"/>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Fecha, hora y lugar del accidente.</w:t>
      </w:r>
    </w:p>
    <w:p w14:paraId="46BC105C" w14:textId="77777777" w:rsidR="00967ED4" w:rsidRPr="00095DDB" w:rsidRDefault="00967ED4" w:rsidP="00095DDB">
      <w:pPr>
        <w:pStyle w:val="Prrafodelista"/>
        <w:numPr>
          <w:ilvl w:val="0"/>
          <w:numId w:val="27"/>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Nombre, número de cédula y edad del accidentado.</w:t>
      </w:r>
    </w:p>
    <w:p w14:paraId="37CC7CC7" w14:textId="77777777" w:rsidR="00967ED4" w:rsidRPr="00095DDB" w:rsidRDefault="00967ED4" w:rsidP="00095DDB">
      <w:pPr>
        <w:pStyle w:val="Prrafodelista"/>
        <w:numPr>
          <w:ilvl w:val="0"/>
          <w:numId w:val="27"/>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Tipo de seguro médico que amparó al trabajador.</w:t>
      </w:r>
    </w:p>
    <w:p w14:paraId="3ADBB297" w14:textId="77777777" w:rsidR="00967ED4" w:rsidRPr="00095DDB" w:rsidRDefault="00967ED4" w:rsidP="00095DDB">
      <w:pPr>
        <w:pStyle w:val="Prrafodelista"/>
        <w:numPr>
          <w:ilvl w:val="0"/>
          <w:numId w:val="27"/>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Posibles causas del accidente.</w:t>
      </w:r>
    </w:p>
    <w:p w14:paraId="195F0B99" w14:textId="77777777" w:rsidR="00967ED4" w:rsidRPr="00095DDB" w:rsidRDefault="00967ED4" w:rsidP="00095DDB">
      <w:pPr>
        <w:pStyle w:val="Prrafodelista"/>
        <w:numPr>
          <w:ilvl w:val="0"/>
          <w:numId w:val="27"/>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Oficio del trabajador y actividad que desempeñaba en el momento del accidente.</w:t>
      </w:r>
    </w:p>
    <w:p w14:paraId="6E4C9DA8" w14:textId="77777777" w:rsidR="00967ED4" w:rsidRPr="00095DDB" w:rsidRDefault="00967ED4" w:rsidP="00095DDB">
      <w:pPr>
        <w:jc w:val="both"/>
        <w:rPr>
          <w:rFonts w:ascii="Arial Narrow" w:hAnsi="Arial Narrow" w:cs="Arial"/>
          <w:sz w:val="20"/>
          <w:szCs w:val="20"/>
          <w:lang w:val="es-ES_tradnl"/>
        </w:rPr>
      </w:pPr>
    </w:p>
    <w:p w14:paraId="0C493543"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en desarrollo de su labor será responsable por todos los accidentes imputables a su responsabilidad que pueda sufrir su personal, o el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o terceros, en el transcurso del tiempo que ejecute los trabajos; por tanto, todas las indemnizaciones correspondientes serán por su cuenta.</w:t>
      </w:r>
    </w:p>
    <w:p w14:paraId="6F8D0F4C" w14:textId="77777777" w:rsidR="00967ED4" w:rsidRPr="00095DDB" w:rsidRDefault="00967ED4" w:rsidP="00095DDB">
      <w:pPr>
        <w:jc w:val="both"/>
        <w:rPr>
          <w:rFonts w:ascii="Arial Narrow" w:hAnsi="Arial Narrow" w:cs="Arial"/>
          <w:sz w:val="20"/>
          <w:szCs w:val="20"/>
          <w:lang w:val="es-ES_tradnl"/>
        </w:rPr>
      </w:pPr>
    </w:p>
    <w:p w14:paraId="1190CD26"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Juntamente con la Interventoría, el Contratista deberá seleccionar el color y modelo de los uniformes que utilizará todo su personal en desarrollo de los trabajos.</w:t>
      </w:r>
    </w:p>
    <w:p w14:paraId="7B1AEC10" w14:textId="77777777" w:rsidR="00967ED4" w:rsidRPr="00095DDB" w:rsidRDefault="00967ED4" w:rsidP="00095DDB">
      <w:pPr>
        <w:jc w:val="both"/>
        <w:rPr>
          <w:rFonts w:ascii="Arial Narrow" w:hAnsi="Arial Narrow" w:cs="Arial"/>
          <w:sz w:val="20"/>
          <w:szCs w:val="20"/>
          <w:lang w:val="es-ES_tradnl"/>
        </w:rPr>
      </w:pPr>
    </w:p>
    <w:p w14:paraId="52DF2A08"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Igualmente, suministrará los carnés de identificación de su personal, de acuerdo con las instrucciones suministradas por la Interventoría o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los vehículos que utilice el Contratista exclusivamente para los trabajos objeto del Contrato, deberán contar con una identificación adecuada, acordada previamente con la Interventoría, la cual se colocará en un lugar visible del vehículo.</w:t>
      </w:r>
    </w:p>
    <w:p w14:paraId="565C5770" w14:textId="77777777" w:rsidR="00967ED4" w:rsidRPr="00095DDB" w:rsidRDefault="00967ED4" w:rsidP="00095DDB">
      <w:pPr>
        <w:jc w:val="both"/>
        <w:rPr>
          <w:rFonts w:ascii="Arial Narrow" w:hAnsi="Arial Narrow" w:cs="Arial"/>
          <w:sz w:val="20"/>
          <w:szCs w:val="20"/>
          <w:lang w:val="es-ES_tradnl"/>
        </w:rPr>
      </w:pPr>
    </w:p>
    <w:p w14:paraId="2F93380F"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lastRenderedPageBreak/>
        <w:t>El Contratista deberá gestionar y coordinar todos los permisos con las entidades que se puedan ver afectadas para la ejecución de los trabajos.</w:t>
      </w:r>
    </w:p>
    <w:p w14:paraId="3DDA5F28" w14:textId="77777777" w:rsidR="00967ED4" w:rsidRPr="00095DDB" w:rsidRDefault="00967ED4" w:rsidP="00095DDB">
      <w:pPr>
        <w:jc w:val="both"/>
        <w:rPr>
          <w:rFonts w:ascii="Arial Narrow" w:hAnsi="Arial Narrow" w:cs="Arial"/>
          <w:color w:val="000000" w:themeColor="text1"/>
          <w:sz w:val="20"/>
          <w:szCs w:val="20"/>
          <w:lang w:val="es-ES_tradnl"/>
        </w:rPr>
      </w:pPr>
    </w:p>
    <w:p w14:paraId="7D8154D9" w14:textId="34521BB7" w:rsidR="00967ED4" w:rsidRPr="00095DDB" w:rsidRDefault="00967ED4" w:rsidP="00095DDB">
      <w:pPr>
        <w:pStyle w:val="Ttulo3"/>
        <w:numPr>
          <w:ilvl w:val="0"/>
          <w:numId w:val="25"/>
        </w:numPr>
        <w:spacing w:before="0"/>
        <w:jc w:val="both"/>
        <w:rPr>
          <w:rFonts w:ascii="Arial Narrow" w:hAnsi="Arial Narrow"/>
          <w:color w:val="000000" w:themeColor="text1"/>
          <w:sz w:val="20"/>
          <w:szCs w:val="20"/>
          <w:lang w:val="es-ES_tradnl"/>
        </w:rPr>
      </w:pPr>
      <w:bookmarkStart w:id="8" w:name="_Toc239674005"/>
      <w:r w:rsidRPr="00095DDB">
        <w:rPr>
          <w:rFonts w:ascii="Arial Narrow" w:hAnsi="Arial Narrow"/>
          <w:color w:val="000000" w:themeColor="text1"/>
          <w:sz w:val="20"/>
          <w:szCs w:val="20"/>
          <w:lang w:val="es-ES_tradnl"/>
        </w:rPr>
        <w:t>NORMAS DE SEGURIDAD Y SALUD EN EL TRABAJO</w:t>
      </w:r>
      <w:bookmarkEnd w:id="8"/>
    </w:p>
    <w:p w14:paraId="65A1086F" w14:textId="77777777" w:rsidR="00967ED4" w:rsidRPr="00095DDB" w:rsidRDefault="00967ED4" w:rsidP="00095DDB">
      <w:pPr>
        <w:jc w:val="both"/>
        <w:rPr>
          <w:rFonts w:ascii="Arial Narrow" w:hAnsi="Arial Narrow" w:cs="Arial"/>
          <w:sz w:val="20"/>
          <w:szCs w:val="20"/>
          <w:lang w:val="es-ES_tradnl"/>
        </w:rPr>
      </w:pPr>
    </w:p>
    <w:p w14:paraId="6DCD710C"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 presentar el Programa de Salud En el trabajo a colocar en práctica con su panorama inicial de factores de riesgo y su Cronograma de Actividades, de acuerdo con lo establecido por la Resolución 1016 de 1989 de los Ministerios de Trabajo y Salud. El Programa debe recibir claramente los recursos financieros, técnicos y físicos y el Personal responsable del desarrollo del mismo.</w:t>
      </w:r>
    </w:p>
    <w:p w14:paraId="7D76DAAF" w14:textId="77777777" w:rsidR="00967ED4" w:rsidRPr="00095DDB" w:rsidRDefault="00967ED4" w:rsidP="00095DDB">
      <w:pPr>
        <w:jc w:val="both"/>
        <w:rPr>
          <w:rFonts w:ascii="Arial Narrow" w:hAnsi="Arial Narrow" w:cs="Arial"/>
          <w:sz w:val="20"/>
          <w:szCs w:val="20"/>
          <w:lang w:val="es-ES_tradnl"/>
        </w:rPr>
      </w:pPr>
    </w:p>
    <w:p w14:paraId="53B05932"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Durante el desarrollo del Contrato, el Contratista, debe cumplir con las disposiciones vigentes en el país, en materia de Salud En el trabajo, entre las cuales se tiene: El Código Sustantivo del Trabajo en sus Artículos 57,58, 108, 117, 199, 200, 205, 206, 219, 220, 221,349, 351 y 352; Ley 09 de 1979, Titulo III Código Sanitario Nacional y sus disposiciones reglamentarias; Resoluciones 2400 y 2413 de 1979 del Ministerio de Trabajo; Resolución 08321 de 1983 del Ministerio de Salud, Resolución 2013 de 1986 del Ministerio de Trabajo y Ministerio de Salud y la Resolución 1348 de 2009 del Ministerio de la Protección Social, la cual reglamenta la salud en el trabajo para el sector eléctrico, de igual forma la resolución 3673 de 2008, que reglamenta el trabajo seguro en alturas y demás reglamentarios.</w:t>
      </w:r>
    </w:p>
    <w:p w14:paraId="2F5AA31D" w14:textId="77777777" w:rsidR="00967ED4" w:rsidRPr="00095DDB" w:rsidRDefault="00967ED4" w:rsidP="00095DDB">
      <w:pPr>
        <w:jc w:val="both"/>
        <w:rPr>
          <w:rFonts w:ascii="Arial Narrow" w:hAnsi="Arial Narrow" w:cs="Arial"/>
          <w:sz w:val="20"/>
          <w:szCs w:val="20"/>
          <w:lang w:val="es-ES_tradnl"/>
        </w:rPr>
      </w:pPr>
    </w:p>
    <w:p w14:paraId="4330621B"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Decreto 2665 de 1988 y las Resoluciones 1016 de 1989 y 1792 de 1990 del Ministerio de Trabajo y Seguridad Social, Ley 100 de 1993 y sus decretos reglamentarios sobre riesgos laborales, salud y pensiones dentro del sistema de seguridad social integral.</w:t>
      </w:r>
    </w:p>
    <w:p w14:paraId="32308618" w14:textId="77777777" w:rsidR="00967ED4" w:rsidRPr="00095DDB" w:rsidRDefault="00967ED4" w:rsidP="00095DDB">
      <w:pPr>
        <w:jc w:val="both"/>
        <w:rPr>
          <w:rFonts w:ascii="Arial Narrow" w:hAnsi="Arial Narrow" w:cs="Arial"/>
          <w:sz w:val="20"/>
          <w:szCs w:val="20"/>
          <w:lang w:val="es-ES_tradnl"/>
        </w:rPr>
      </w:pPr>
    </w:p>
    <w:p w14:paraId="0A9509DC"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Cuando por alguna circunstancia se presentare alguna ambigüedad, duda o contradicción, con referencia a las disposiciones citadas, se debe consultar por escrito el criterio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el cual primará.</w:t>
      </w:r>
    </w:p>
    <w:p w14:paraId="12A7E6CF" w14:textId="77777777" w:rsidR="00967ED4" w:rsidRPr="00095DDB" w:rsidRDefault="00967ED4" w:rsidP="00095DDB">
      <w:pPr>
        <w:jc w:val="both"/>
        <w:rPr>
          <w:rFonts w:ascii="Arial Narrow" w:hAnsi="Arial Narrow" w:cs="Arial"/>
          <w:sz w:val="20"/>
          <w:szCs w:val="20"/>
          <w:lang w:val="es-ES_tradnl"/>
        </w:rPr>
      </w:pPr>
    </w:p>
    <w:p w14:paraId="4E4E5B48"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deberá acreditar al momento que </w:t>
      </w:r>
      <w:r w:rsidRPr="00095DDB">
        <w:rPr>
          <w:rFonts w:ascii="Arial Narrow" w:hAnsi="Arial Narrow" w:cs="Arial"/>
          <w:b/>
          <w:bCs/>
          <w:sz w:val="20"/>
          <w:szCs w:val="20"/>
          <w:lang w:val="es-ES_tradnl"/>
        </w:rPr>
        <w:t xml:space="preserve">ELECTROVICHADA S.A. E.S.P </w:t>
      </w:r>
      <w:r w:rsidRPr="00095DDB">
        <w:rPr>
          <w:rFonts w:ascii="Arial Narrow" w:hAnsi="Arial Narrow" w:cs="Arial"/>
          <w:sz w:val="20"/>
          <w:szCs w:val="20"/>
          <w:lang w:val="es-ES_tradnl"/>
        </w:rPr>
        <w:t>lo solicite la afiliación de todo su personal a la seguridad social en los regímenes de salud, pensiones y riesgos laborales.</w:t>
      </w:r>
    </w:p>
    <w:p w14:paraId="2F10A8F5" w14:textId="77777777" w:rsidR="00967ED4" w:rsidRPr="00095DDB" w:rsidRDefault="00967ED4" w:rsidP="00095DDB">
      <w:pPr>
        <w:jc w:val="both"/>
        <w:rPr>
          <w:rFonts w:ascii="Arial Narrow" w:hAnsi="Arial Narrow" w:cs="Arial"/>
          <w:sz w:val="20"/>
          <w:szCs w:val="20"/>
          <w:lang w:val="es-ES_tradnl"/>
        </w:rPr>
      </w:pPr>
    </w:p>
    <w:p w14:paraId="2D2E83A4"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mantendrán disponibles los registros que demuestren el desarrollo de los programas de medicina preventiva, medicina de trabajo, higiene y seguridad industrial.</w:t>
      </w:r>
    </w:p>
    <w:p w14:paraId="6C7CECBD" w14:textId="77777777" w:rsidR="00967ED4" w:rsidRPr="00095DDB" w:rsidRDefault="00967ED4" w:rsidP="00095DDB">
      <w:pPr>
        <w:jc w:val="both"/>
        <w:rPr>
          <w:rFonts w:ascii="Arial Narrow" w:hAnsi="Arial Narrow" w:cs="Arial"/>
          <w:sz w:val="20"/>
          <w:szCs w:val="20"/>
          <w:lang w:val="es-ES_tradnl"/>
        </w:rPr>
      </w:pPr>
    </w:p>
    <w:p w14:paraId="0F92F76A"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 cumplir en todo momento con lo establecido por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en sus políticas y acciones ambientales y de salud en el trabajo. Todos los costos que se causen por el incumplimiento de lo allí estipulado serán por cuenta del Contratista, por lo tanto, se entienden incluidos en el precio de su oferta.</w:t>
      </w:r>
    </w:p>
    <w:p w14:paraId="142A4E97" w14:textId="77777777" w:rsidR="00967ED4" w:rsidRPr="00095DDB" w:rsidRDefault="00967ED4" w:rsidP="00095DDB">
      <w:pPr>
        <w:jc w:val="both"/>
        <w:rPr>
          <w:rFonts w:ascii="Arial Narrow" w:hAnsi="Arial Narrow" w:cs="Arial"/>
          <w:sz w:val="20"/>
          <w:szCs w:val="20"/>
          <w:lang w:val="es-ES_tradnl"/>
        </w:rPr>
      </w:pPr>
    </w:p>
    <w:p w14:paraId="3615A95C"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Si el Contratista, no atiende en forma inmediata cualquier orden dada por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o el interventor, sobre los aspectos de salud en el trabajo, seguridad, higiene y medicina del trabajo</w:t>
      </w:r>
      <w:r w:rsidRPr="00095DDB">
        <w:rPr>
          <w:rFonts w:ascii="Arial Narrow" w:hAnsi="Arial Narrow" w:cs="Arial"/>
          <w:b/>
          <w:bCs/>
          <w:sz w:val="20"/>
          <w:szCs w:val="20"/>
          <w:lang w:val="es-ES_tradnl"/>
        </w:rPr>
        <w:t>, ELECTROVICHADA S.A. E.S.P</w:t>
      </w:r>
      <w:r w:rsidRPr="00095DDB">
        <w:rPr>
          <w:rFonts w:ascii="Arial Narrow" w:hAnsi="Arial Narrow" w:cs="Arial"/>
          <w:sz w:val="20"/>
          <w:szCs w:val="20"/>
          <w:lang w:val="es-ES_tradnl"/>
        </w:rPr>
        <w:t xml:space="preserve"> podrá sancionar al Contratista aplicando los procedimientos a que haya lugar.</w:t>
      </w:r>
    </w:p>
    <w:p w14:paraId="706FAA08" w14:textId="77777777" w:rsidR="00967ED4" w:rsidRPr="00095DDB" w:rsidRDefault="00967ED4" w:rsidP="00095DDB">
      <w:pPr>
        <w:jc w:val="both"/>
        <w:rPr>
          <w:rFonts w:ascii="Arial Narrow" w:hAnsi="Arial Narrow" w:cs="Arial"/>
          <w:sz w:val="20"/>
          <w:szCs w:val="20"/>
          <w:lang w:val="es-ES_tradnl"/>
        </w:rPr>
      </w:pPr>
    </w:p>
    <w:p w14:paraId="06DAE4A1" w14:textId="07EAF1CA" w:rsidR="00967ED4" w:rsidRPr="00095DDB" w:rsidRDefault="00967ED4" w:rsidP="00095DDB">
      <w:pPr>
        <w:pStyle w:val="Ttulo3"/>
        <w:numPr>
          <w:ilvl w:val="0"/>
          <w:numId w:val="25"/>
        </w:numPr>
        <w:spacing w:before="0"/>
        <w:jc w:val="both"/>
        <w:rPr>
          <w:rFonts w:ascii="Arial Narrow" w:hAnsi="Arial Narrow"/>
          <w:color w:val="000000" w:themeColor="text1"/>
          <w:sz w:val="20"/>
          <w:szCs w:val="20"/>
          <w:lang w:val="es-ES_tradnl"/>
        </w:rPr>
      </w:pPr>
      <w:bookmarkStart w:id="9" w:name="_Toc239674006"/>
      <w:r w:rsidRPr="00095DDB">
        <w:rPr>
          <w:rFonts w:ascii="Arial Narrow" w:hAnsi="Arial Narrow"/>
          <w:color w:val="000000" w:themeColor="text1"/>
          <w:sz w:val="20"/>
          <w:szCs w:val="20"/>
          <w:lang w:val="es-ES_tradnl"/>
        </w:rPr>
        <w:t>TRANSPORTES</w:t>
      </w:r>
      <w:bookmarkEnd w:id="9"/>
    </w:p>
    <w:p w14:paraId="1681A160" w14:textId="77777777" w:rsidR="00967ED4" w:rsidRPr="00095DDB" w:rsidRDefault="00967ED4" w:rsidP="00095DDB">
      <w:pPr>
        <w:jc w:val="both"/>
        <w:rPr>
          <w:rFonts w:ascii="Arial Narrow" w:hAnsi="Arial Narrow" w:cs="Arial"/>
          <w:sz w:val="20"/>
          <w:szCs w:val="20"/>
          <w:lang w:val="es-ES_tradnl"/>
        </w:rPr>
      </w:pPr>
    </w:p>
    <w:p w14:paraId="06188BC9"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transporte de personal, herramientas, equipos, materiales a los diferentes frentes de trabajo y demás elementos del Contratista serán a cargo de éste. Los daños que se causen a equipos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por negligencia, impericia o no acatamiento de las normas deberán ser indemnizados por el Contratista.</w:t>
      </w:r>
    </w:p>
    <w:p w14:paraId="76B7626D" w14:textId="77777777" w:rsidR="00967ED4" w:rsidRPr="00095DDB" w:rsidRDefault="00967ED4" w:rsidP="00095DDB">
      <w:pPr>
        <w:jc w:val="both"/>
        <w:rPr>
          <w:rFonts w:ascii="Arial Narrow" w:hAnsi="Arial Narrow" w:cs="Arial"/>
          <w:sz w:val="20"/>
          <w:szCs w:val="20"/>
          <w:lang w:val="es-ES_tradnl"/>
        </w:rPr>
      </w:pPr>
    </w:p>
    <w:p w14:paraId="7447E994"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deberá mantener los vehículos automotores en perfectas condiciones mecánicas y apropiadas para el transporte de personas o materiales y equipos necesarios para la obra. Este transporte lo hará de acuerdo con lo estipulado en las reglamentaciones de las autoridades pertinentes y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Responderá por los daños que pudieran ocasionar sus vehículos a bienes, instalaciones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o a terceros, sea por culpa suya o de sus Trabajadores, dentro </w:t>
      </w:r>
      <w:proofErr w:type="spellStart"/>
      <w:r w:rsidRPr="00095DDB">
        <w:rPr>
          <w:rFonts w:ascii="Arial Narrow" w:hAnsi="Arial Narrow" w:cs="Arial"/>
          <w:sz w:val="20"/>
          <w:szCs w:val="20"/>
          <w:lang w:val="es-ES_tradnl"/>
        </w:rPr>
        <w:t>ó</w:t>
      </w:r>
      <w:proofErr w:type="spellEnd"/>
      <w:r w:rsidRPr="00095DDB">
        <w:rPr>
          <w:rFonts w:ascii="Arial Narrow" w:hAnsi="Arial Narrow" w:cs="Arial"/>
          <w:sz w:val="20"/>
          <w:szCs w:val="20"/>
          <w:lang w:val="es-ES_tradnl"/>
        </w:rPr>
        <w:t xml:space="preserve"> fuera de las zonas donde se ejecutan las actividades.</w:t>
      </w:r>
    </w:p>
    <w:p w14:paraId="05D8C7E2" w14:textId="77777777" w:rsidR="00967ED4" w:rsidRPr="00095DDB" w:rsidRDefault="00967ED4" w:rsidP="00095DDB">
      <w:pPr>
        <w:jc w:val="both"/>
        <w:rPr>
          <w:rFonts w:ascii="Arial Narrow" w:hAnsi="Arial Narrow" w:cs="Arial"/>
          <w:sz w:val="20"/>
          <w:szCs w:val="20"/>
          <w:lang w:val="es-ES_tradnl"/>
        </w:rPr>
      </w:pPr>
    </w:p>
    <w:p w14:paraId="6878D8FB"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lastRenderedPageBreak/>
        <w:t>El transporte del material de préstamo, residuos y escombros debe regirse por lo establecido en la Resolución 541 del 14 de diciembre de 1994 del Ministerio del Medio Ambiente. El material como arenas y gravas deberá ser adquirido con Proveedores autorizados por la autoridad regional.</w:t>
      </w:r>
    </w:p>
    <w:p w14:paraId="7F28F1A4" w14:textId="77777777" w:rsidR="00967ED4" w:rsidRPr="00095DDB" w:rsidRDefault="00967ED4" w:rsidP="00095DDB">
      <w:pPr>
        <w:jc w:val="both"/>
        <w:rPr>
          <w:rFonts w:ascii="Arial Narrow" w:hAnsi="Arial Narrow" w:cs="Arial"/>
          <w:color w:val="000000" w:themeColor="text1"/>
          <w:sz w:val="20"/>
          <w:szCs w:val="20"/>
          <w:lang w:val="es-ES_tradnl"/>
        </w:rPr>
      </w:pPr>
    </w:p>
    <w:p w14:paraId="60CB2653" w14:textId="24433E7F" w:rsidR="00967ED4" w:rsidRPr="00095DDB" w:rsidRDefault="00967ED4" w:rsidP="00095DDB">
      <w:pPr>
        <w:pStyle w:val="Ttulo3"/>
        <w:numPr>
          <w:ilvl w:val="0"/>
          <w:numId w:val="25"/>
        </w:numPr>
        <w:spacing w:before="0"/>
        <w:jc w:val="both"/>
        <w:rPr>
          <w:rFonts w:ascii="Arial Narrow" w:hAnsi="Arial Narrow"/>
          <w:color w:val="000000" w:themeColor="text1"/>
          <w:sz w:val="20"/>
          <w:szCs w:val="20"/>
          <w:lang w:val="es-ES_tradnl"/>
        </w:rPr>
      </w:pPr>
      <w:bookmarkStart w:id="10" w:name="_Toc239674007"/>
      <w:r w:rsidRPr="00095DDB">
        <w:rPr>
          <w:rFonts w:ascii="Arial Narrow" w:hAnsi="Arial Narrow"/>
          <w:color w:val="000000" w:themeColor="text1"/>
          <w:sz w:val="20"/>
          <w:szCs w:val="20"/>
          <w:lang w:val="es-ES_tradnl"/>
        </w:rPr>
        <w:t>ESTAMPILLAS E IMPUESTOS</w:t>
      </w:r>
      <w:bookmarkEnd w:id="10"/>
    </w:p>
    <w:p w14:paraId="6C8A20D5" w14:textId="77777777" w:rsidR="00967ED4" w:rsidRPr="00095DDB" w:rsidRDefault="00967ED4" w:rsidP="00095DDB">
      <w:pPr>
        <w:jc w:val="both"/>
        <w:rPr>
          <w:rFonts w:ascii="Arial Narrow" w:hAnsi="Arial Narrow" w:cs="Arial"/>
          <w:sz w:val="20"/>
          <w:szCs w:val="20"/>
          <w:lang w:val="es-ES_tradnl"/>
        </w:rPr>
      </w:pPr>
    </w:p>
    <w:p w14:paraId="09FF145A" w14:textId="4A1C374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Si los Departamentos o municipios donde operará el futuro concesionario, tiene algún impuesto a la contratación, este será a cargo de El Contratista quién lo deberá cancelar en la Tesorería departamental. Igualmente estará a su cargo lo establecido en la Ley 1106 de 2006, Decreto 1050 de 2014, Ley 1697 de 2013 si es el caso.</w:t>
      </w:r>
    </w:p>
    <w:p w14:paraId="24034353" w14:textId="77777777" w:rsidR="00EA5205" w:rsidRPr="00095DDB" w:rsidRDefault="00EA5205" w:rsidP="00095DDB">
      <w:pPr>
        <w:jc w:val="both"/>
        <w:rPr>
          <w:rFonts w:ascii="Arial Narrow" w:hAnsi="Arial Narrow" w:cs="Arial"/>
          <w:color w:val="000000" w:themeColor="text1"/>
          <w:sz w:val="20"/>
          <w:szCs w:val="20"/>
        </w:rPr>
      </w:pPr>
    </w:p>
    <w:p w14:paraId="0833A9B7" w14:textId="6596967F" w:rsidR="00EA2445" w:rsidRPr="00095DDB" w:rsidRDefault="00B1376C" w:rsidP="00095DDB">
      <w:pPr>
        <w:jc w:val="both"/>
        <w:rPr>
          <w:rFonts w:ascii="Arial Narrow" w:hAnsi="Arial Narrow" w:cs="Arial"/>
          <w:sz w:val="20"/>
          <w:szCs w:val="20"/>
          <w:lang w:val="es-ES_tradnl"/>
        </w:rPr>
      </w:pPr>
      <w:r w:rsidRPr="00095DDB">
        <w:rPr>
          <w:rFonts w:ascii="Arial Narrow" w:hAnsi="Arial Narrow" w:cs="Arial"/>
          <w:b/>
          <w:color w:val="000000" w:themeColor="text1"/>
          <w:sz w:val="20"/>
          <w:szCs w:val="20"/>
          <w:u w:val="single"/>
        </w:rPr>
        <w:t xml:space="preserve">CLÁUSULA </w:t>
      </w:r>
      <w:r w:rsidR="00FC12FE" w:rsidRPr="00095DDB">
        <w:rPr>
          <w:rFonts w:ascii="Arial Narrow" w:hAnsi="Arial Narrow" w:cs="Arial"/>
          <w:b/>
          <w:color w:val="000000" w:themeColor="text1"/>
          <w:sz w:val="20"/>
          <w:szCs w:val="20"/>
          <w:u w:val="single"/>
        </w:rPr>
        <w:t>TERCERA</w:t>
      </w:r>
      <w:r w:rsidRPr="00095DDB">
        <w:rPr>
          <w:rFonts w:ascii="Arial Narrow" w:hAnsi="Arial Narrow" w:cs="Arial"/>
          <w:b/>
          <w:color w:val="000000" w:themeColor="text1"/>
          <w:sz w:val="20"/>
          <w:szCs w:val="20"/>
          <w:u w:val="single"/>
        </w:rPr>
        <w:t xml:space="preserve">: </w:t>
      </w:r>
      <w:bookmarkStart w:id="11" w:name="_Hlk174641231"/>
      <w:bookmarkStart w:id="12" w:name="_Hlk158446533"/>
      <w:r w:rsidR="00B67751" w:rsidRPr="00095DDB">
        <w:rPr>
          <w:rFonts w:ascii="Arial Narrow" w:hAnsi="Arial Narrow" w:cs="Arial"/>
          <w:b/>
          <w:color w:val="000000" w:themeColor="text1"/>
          <w:sz w:val="20"/>
          <w:szCs w:val="20"/>
          <w:u w:val="single"/>
        </w:rPr>
        <w:t xml:space="preserve">VALOR </w:t>
      </w:r>
      <w:r w:rsidR="00010DAC" w:rsidRPr="00095DDB">
        <w:rPr>
          <w:rFonts w:ascii="Arial Narrow" w:hAnsi="Arial Narrow" w:cs="Arial"/>
          <w:b/>
          <w:color w:val="000000" w:themeColor="text1"/>
          <w:sz w:val="20"/>
          <w:szCs w:val="20"/>
          <w:u w:val="single"/>
        </w:rPr>
        <w:t>Y FORMA DE PAGO</w:t>
      </w:r>
      <w:r w:rsidR="00ED23B1" w:rsidRPr="00095DDB">
        <w:rPr>
          <w:rFonts w:ascii="Arial Narrow" w:hAnsi="Arial Narrow" w:cs="Arial"/>
          <w:b/>
          <w:color w:val="000000" w:themeColor="text1"/>
          <w:sz w:val="20"/>
          <w:szCs w:val="20"/>
          <w:u w:val="single"/>
        </w:rPr>
        <w:t xml:space="preserve"> </w:t>
      </w:r>
      <w:r w:rsidR="00EA2445" w:rsidRPr="00095DDB">
        <w:rPr>
          <w:rFonts w:ascii="Arial Narrow" w:hAnsi="Arial Narrow" w:cs="Arial"/>
          <w:sz w:val="20"/>
          <w:szCs w:val="20"/>
          <w:lang w:val="es-ES_tradnl"/>
        </w:rPr>
        <w:t>El valor estimado del proyecto se establec</w:t>
      </w:r>
      <w:r w:rsidR="00095DDB" w:rsidRPr="00095DDB">
        <w:rPr>
          <w:rFonts w:ascii="Arial Narrow" w:hAnsi="Arial Narrow" w:cs="Arial"/>
          <w:sz w:val="20"/>
          <w:szCs w:val="20"/>
          <w:lang w:val="es-ES_tradnl"/>
        </w:rPr>
        <w:t xml:space="preserve">ió </w:t>
      </w:r>
      <w:r w:rsidR="00EA2445" w:rsidRPr="00095DDB">
        <w:rPr>
          <w:rFonts w:ascii="Arial Narrow" w:hAnsi="Arial Narrow" w:cs="Arial"/>
          <w:sz w:val="20"/>
          <w:szCs w:val="20"/>
          <w:lang w:val="es-ES_tradnl"/>
        </w:rPr>
        <w:t>únicamente para el cálculo del porcentaje de garantías y porcentajes relacionados con los criterios habilitantes y calificables</w:t>
      </w:r>
      <w:r w:rsidR="00095DDB" w:rsidRPr="00095DDB">
        <w:rPr>
          <w:rFonts w:ascii="Arial Narrow" w:hAnsi="Arial Narrow" w:cs="Arial"/>
          <w:sz w:val="20"/>
          <w:szCs w:val="20"/>
          <w:lang w:val="es-ES_tradnl"/>
        </w:rPr>
        <w:t xml:space="preserve"> del proceso de selección</w:t>
      </w:r>
      <w:r w:rsidR="00EA2445" w:rsidRPr="00095DDB">
        <w:rPr>
          <w:rFonts w:ascii="Arial Narrow" w:hAnsi="Arial Narrow" w:cs="Arial"/>
          <w:sz w:val="20"/>
          <w:szCs w:val="20"/>
          <w:lang w:val="es-ES_tradnl"/>
        </w:rPr>
        <w:t xml:space="preserve">, en la suma de a </w:t>
      </w:r>
      <w:r w:rsidR="00EA2445" w:rsidRPr="00095DDB">
        <w:rPr>
          <w:rFonts w:ascii="Arial Narrow" w:hAnsi="Arial Narrow" w:cs="Arial"/>
          <w:b/>
          <w:bCs/>
          <w:sz w:val="20"/>
          <w:szCs w:val="20"/>
          <w:lang w:val="es-ES_tradnl"/>
        </w:rPr>
        <w:t>TREINTA Y UN MIL QUINIENTOS SESENTA Y OCHO MILLONES SETENTA MIL TRESCIENTOS OCHENTA Y UN PESOS M/CTE</w:t>
      </w:r>
      <w:r w:rsidR="00EA2445" w:rsidRPr="00095DDB">
        <w:rPr>
          <w:rFonts w:ascii="Arial Narrow" w:hAnsi="Arial Narrow" w:cs="Arial"/>
          <w:sz w:val="20"/>
          <w:szCs w:val="20"/>
          <w:lang w:val="es-ES_tradnl"/>
        </w:rPr>
        <w:t xml:space="preserve"> (</w:t>
      </w:r>
      <w:r w:rsidR="00EA2445" w:rsidRPr="00095DDB">
        <w:rPr>
          <w:rFonts w:ascii="Arial Narrow" w:hAnsi="Arial Narrow" w:cs="Arial"/>
          <w:b/>
          <w:bCs/>
          <w:sz w:val="20"/>
          <w:szCs w:val="20"/>
          <w:lang w:val="es-ES_tradnl"/>
        </w:rPr>
        <w:t>$31.568.070.381</w:t>
      </w:r>
      <w:r w:rsidR="00EA2445" w:rsidRPr="00095DDB">
        <w:rPr>
          <w:rFonts w:ascii="Arial Narrow" w:hAnsi="Arial Narrow" w:cs="Arial"/>
          <w:sz w:val="20"/>
          <w:szCs w:val="20"/>
          <w:lang w:val="es-ES_tradnl"/>
        </w:rPr>
        <w:t>), conforme a la valoración los activos de la infraestructura de soluciones solares fotovoltaicas objeto del proceso, cuantificadas en el Contrato Especial de Aporte No. IPSE-248-2025 suscrito entre el Instituto de Planificación y Promoción De Soluciones Energéticas Para Las Zonas No Interconectadas, IPSE y la Empresa de Energía Eléctrica Del Departamento Del Vichada S.A. E.S.P. – ELECTROVICHADA S.A. E.S.P S.A. E.S.P., como vemos:</w:t>
      </w:r>
    </w:p>
    <w:p w14:paraId="410294EB" w14:textId="77777777" w:rsidR="00EA2445" w:rsidRPr="00095DDB" w:rsidRDefault="00EA2445" w:rsidP="00095DDB">
      <w:pPr>
        <w:rPr>
          <w:rFonts w:ascii="Arial Narrow" w:hAnsi="Arial Narrow" w:cs="Arial"/>
          <w:sz w:val="20"/>
          <w:szCs w:val="20"/>
          <w:lang w:val="es-ES_tradnl"/>
        </w:rPr>
      </w:pPr>
    </w:p>
    <w:tbl>
      <w:tblPr>
        <w:tblStyle w:val="Tablaconcuadrcula"/>
        <w:tblW w:w="0" w:type="auto"/>
        <w:jc w:val="center"/>
        <w:tblLook w:val="04A0" w:firstRow="1" w:lastRow="0" w:firstColumn="1" w:lastColumn="0" w:noHBand="0" w:noVBand="1"/>
      </w:tblPr>
      <w:tblGrid>
        <w:gridCol w:w="5121"/>
        <w:gridCol w:w="3131"/>
      </w:tblGrid>
      <w:tr w:rsidR="00EA2445" w:rsidRPr="00095DDB" w14:paraId="6386F793" w14:textId="77777777" w:rsidTr="008F6482">
        <w:trPr>
          <w:jc w:val="center"/>
        </w:trPr>
        <w:tc>
          <w:tcPr>
            <w:tcW w:w="5121" w:type="dxa"/>
            <w:shd w:val="clear" w:color="auto" w:fill="92D050"/>
          </w:tcPr>
          <w:p w14:paraId="1B17C122"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PROYECTO</w:t>
            </w:r>
          </w:p>
        </w:tc>
        <w:tc>
          <w:tcPr>
            <w:tcW w:w="3131" w:type="dxa"/>
            <w:shd w:val="clear" w:color="auto" w:fill="92D050"/>
          </w:tcPr>
          <w:p w14:paraId="7958ECF2"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VALOR ESTIMADO EN CONTRATO ESPECIAL DE APORTE</w:t>
            </w:r>
          </w:p>
        </w:tc>
      </w:tr>
      <w:tr w:rsidR="00EA2445" w:rsidRPr="00095DDB" w14:paraId="2503E154" w14:textId="77777777" w:rsidTr="008F6482">
        <w:trPr>
          <w:jc w:val="center"/>
        </w:trPr>
        <w:tc>
          <w:tcPr>
            <w:tcW w:w="5121" w:type="dxa"/>
          </w:tcPr>
          <w:p w14:paraId="4BD49F63" w14:textId="77777777" w:rsidR="00EA2445" w:rsidRPr="00095DDB" w:rsidRDefault="00EA2445" w:rsidP="00095DDB">
            <w:pPr>
              <w:rPr>
                <w:rFonts w:ascii="Arial Narrow" w:hAnsi="Arial Narrow" w:cs="Arial"/>
                <w:b/>
                <w:bCs/>
                <w:sz w:val="20"/>
                <w:szCs w:val="20"/>
                <w:lang w:val="es-ES_tradnl"/>
              </w:rPr>
            </w:pPr>
            <w:r w:rsidRPr="00095DDB">
              <w:rPr>
                <w:rFonts w:ascii="Arial Narrow" w:hAnsi="Arial Narrow" w:cs="Arial"/>
                <w:b/>
                <w:bCs/>
                <w:sz w:val="20"/>
                <w:szCs w:val="20"/>
                <w:lang w:val="es-ES_tradnl"/>
              </w:rPr>
              <w:t xml:space="preserve">PROYECTO No. 2 SISFV CUMARIBO </w:t>
            </w:r>
          </w:p>
          <w:p w14:paraId="36F382C4" w14:textId="77777777" w:rsidR="00EA2445" w:rsidRPr="00095DDB" w:rsidRDefault="00EA2445" w:rsidP="00095DDB">
            <w:pPr>
              <w:rPr>
                <w:rFonts w:ascii="Arial Narrow" w:hAnsi="Arial Narrow" w:cs="Arial"/>
                <w:b/>
                <w:bCs/>
                <w:sz w:val="20"/>
                <w:szCs w:val="20"/>
                <w:lang w:val="es-ES_tradnl"/>
              </w:rPr>
            </w:pPr>
          </w:p>
        </w:tc>
        <w:tc>
          <w:tcPr>
            <w:tcW w:w="3131" w:type="dxa"/>
          </w:tcPr>
          <w:p w14:paraId="36EC5EF6"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$21.750.352.584,00</w:t>
            </w:r>
          </w:p>
        </w:tc>
      </w:tr>
      <w:tr w:rsidR="00EA2445" w:rsidRPr="00095DDB" w14:paraId="0C2A7F44" w14:textId="77777777" w:rsidTr="008F6482">
        <w:trPr>
          <w:jc w:val="center"/>
        </w:trPr>
        <w:tc>
          <w:tcPr>
            <w:tcW w:w="5121" w:type="dxa"/>
          </w:tcPr>
          <w:p w14:paraId="20E824D1" w14:textId="77777777" w:rsidR="00EA2445" w:rsidRPr="00095DDB" w:rsidRDefault="00EA2445" w:rsidP="00095DDB">
            <w:pPr>
              <w:rPr>
                <w:rFonts w:ascii="Arial Narrow" w:hAnsi="Arial Narrow" w:cs="Arial"/>
                <w:b/>
                <w:bCs/>
                <w:sz w:val="20"/>
                <w:szCs w:val="20"/>
                <w:lang w:val="es-ES_tradnl"/>
              </w:rPr>
            </w:pPr>
            <w:r w:rsidRPr="00095DDB">
              <w:rPr>
                <w:rFonts w:ascii="Arial Narrow" w:hAnsi="Arial Narrow" w:cs="Arial"/>
                <w:b/>
                <w:bCs/>
                <w:sz w:val="20"/>
                <w:szCs w:val="20"/>
                <w:lang w:val="es-ES_tradnl"/>
              </w:rPr>
              <w:t xml:space="preserve">PROYECTO No. 3 SISFV PUERTO CARREÑO </w:t>
            </w:r>
          </w:p>
          <w:p w14:paraId="04D91C7A" w14:textId="77777777" w:rsidR="00EA2445" w:rsidRPr="00095DDB" w:rsidRDefault="00EA2445" w:rsidP="00095DDB">
            <w:pPr>
              <w:rPr>
                <w:rFonts w:ascii="Arial Narrow" w:hAnsi="Arial Narrow" w:cs="Arial"/>
                <w:b/>
                <w:bCs/>
                <w:sz w:val="20"/>
                <w:szCs w:val="20"/>
                <w:lang w:val="es-ES_tradnl"/>
              </w:rPr>
            </w:pPr>
          </w:p>
        </w:tc>
        <w:tc>
          <w:tcPr>
            <w:tcW w:w="3131" w:type="dxa"/>
          </w:tcPr>
          <w:p w14:paraId="182630CA"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$5.707.337.809,30</w:t>
            </w:r>
          </w:p>
        </w:tc>
      </w:tr>
      <w:tr w:rsidR="00EA2445" w:rsidRPr="00095DDB" w14:paraId="067FF9A4" w14:textId="77777777" w:rsidTr="008F6482">
        <w:trPr>
          <w:jc w:val="center"/>
        </w:trPr>
        <w:tc>
          <w:tcPr>
            <w:tcW w:w="5121" w:type="dxa"/>
          </w:tcPr>
          <w:p w14:paraId="55610AED" w14:textId="77777777" w:rsidR="00EA2445" w:rsidRPr="00095DDB" w:rsidRDefault="00EA2445" w:rsidP="00095DDB">
            <w:pPr>
              <w:rPr>
                <w:rFonts w:ascii="Arial Narrow" w:hAnsi="Arial Narrow" w:cs="Arial"/>
                <w:b/>
                <w:bCs/>
                <w:sz w:val="20"/>
                <w:szCs w:val="20"/>
                <w:lang w:val="es-ES_tradnl"/>
              </w:rPr>
            </w:pPr>
            <w:r w:rsidRPr="00095DDB">
              <w:rPr>
                <w:rFonts w:ascii="Arial Narrow" w:hAnsi="Arial Narrow" w:cs="Arial"/>
                <w:b/>
                <w:bCs/>
                <w:sz w:val="20"/>
                <w:szCs w:val="20"/>
                <w:lang w:val="es-ES_tradnl"/>
              </w:rPr>
              <w:t xml:space="preserve">PROYECTO No. 5 SISFV LA PRIMAVERA </w:t>
            </w:r>
          </w:p>
          <w:p w14:paraId="06ECFAEC" w14:textId="77777777" w:rsidR="00EA2445" w:rsidRPr="00095DDB" w:rsidRDefault="00EA2445" w:rsidP="00095DDB">
            <w:pPr>
              <w:rPr>
                <w:rFonts w:ascii="Arial Narrow" w:hAnsi="Arial Narrow" w:cs="Arial"/>
                <w:b/>
                <w:bCs/>
                <w:sz w:val="20"/>
                <w:szCs w:val="20"/>
                <w:lang w:val="es-ES_tradnl"/>
              </w:rPr>
            </w:pPr>
          </w:p>
        </w:tc>
        <w:tc>
          <w:tcPr>
            <w:tcW w:w="3131" w:type="dxa"/>
          </w:tcPr>
          <w:p w14:paraId="4C62D486"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$4.110.379.988,00</w:t>
            </w:r>
          </w:p>
        </w:tc>
      </w:tr>
      <w:tr w:rsidR="00EA2445" w:rsidRPr="00095DDB" w14:paraId="4515A376" w14:textId="77777777" w:rsidTr="008F6482">
        <w:trPr>
          <w:jc w:val="center"/>
        </w:trPr>
        <w:tc>
          <w:tcPr>
            <w:tcW w:w="5121" w:type="dxa"/>
            <w:shd w:val="clear" w:color="auto" w:fill="92D050"/>
          </w:tcPr>
          <w:p w14:paraId="7698BDB3" w14:textId="77777777" w:rsidR="00EA2445" w:rsidRPr="00095DDB" w:rsidRDefault="00EA2445" w:rsidP="00095DDB">
            <w:pPr>
              <w:rPr>
                <w:rFonts w:ascii="Arial Narrow" w:hAnsi="Arial Narrow" w:cs="Arial"/>
                <w:b/>
                <w:bCs/>
                <w:sz w:val="20"/>
                <w:szCs w:val="20"/>
                <w:lang w:val="es-ES_tradnl"/>
              </w:rPr>
            </w:pPr>
            <w:r w:rsidRPr="00095DDB">
              <w:rPr>
                <w:rFonts w:ascii="Arial Narrow" w:hAnsi="Arial Narrow" w:cs="Arial"/>
                <w:b/>
                <w:bCs/>
                <w:sz w:val="20"/>
                <w:szCs w:val="20"/>
                <w:lang w:val="es-ES_tradnl"/>
              </w:rPr>
              <w:t>VALOR TOTAL ESTIMADO DEL PRESENTE PROYECTO</w:t>
            </w:r>
          </w:p>
        </w:tc>
        <w:tc>
          <w:tcPr>
            <w:tcW w:w="3131" w:type="dxa"/>
          </w:tcPr>
          <w:p w14:paraId="5CB273E9"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$31.568.070.381</w:t>
            </w:r>
          </w:p>
        </w:tc>
      </w:tr>
    </w:tbl>
    <w:p w14:paraId="6A2CBC55" w14:textId="77777777" w:rsidR="00EA2445" w:rsidRPr="00095DDB" w:rsidRDefault="00EA2445" w:rsidP="00095DDB">
      <w:pPr>
        <w:rPr>
          <w:rFonts w:ascii="Arial Narrow" w:hAnsi="Arial Narrow" w:cs="Arial"/>
          <w:sz w:val="20"/>
          <w:szCs w:val="20"/>
          <w:lang w:val="es-ES_tradnl"/>
        </w:rPr>
      </w:pPr>
    </w:p>
    <w:p w14:paraId="2177FBBC" w14:textId="7805EFDE" w:rsidR="0041713B" w:rsidRPr="00095DDB" w:rsidRDefault="00EA2445"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rPr>
        <w:t>L</w:t>
      </w:r>
      <w:r w:rsidRPr="00095DDB">
        <w:rPr>
          <w:rFonts w:ascii="Arial Narrow" w:hAnsi="Arial Narrow"/>
          <w:color w:val="000000" w:themeColor="text1"/>
          <w:sz w:val="20"/>
          <w:szCs w:val="20"/>
          <w:lang w:val="es-ES_tradnl"/>
        </w:rPr>
        <w:t xml:space="preserve">a remuneración del Contratista </w:t>
      </w:r>
      <w:r w:rsidR="00010DAC" w:rsidRPr="00095DDB">
        <w:rPr>
          <w:rFonts w:ascii="Arial Narrow" w:hAnsi="Arial Narrow"/>
          <w:color w:val="000000" w:themeColor="text1"/>
          <w:sz w:val="20"/>
          <w:szCs w:val="20"/>
          <w:lang w:val="es-ES_tradnl"/>
        </w:rPr>
        <w:t xml:space="preserve">será a partir </w:t>
      </w:r>
      <w:r w:rsidRPr="00095DDB">
        <w:rPr>
          <w:rFonts w:ascii="Arial Narrow" w:hAnsi="Arial Narrow"/>
          <w:color w:val="000000" w:themeColor="text1"/>
          <w:sz w:val="20"/>
          <w:szCs w:val="20"/>
          <w:lang w:val="es-ES_tradnl"/>
        </w:rPr>
        <w:t xml:space="preserve">del recaudo del servicio y de los subsidios aplicables, y la administración de los recursos </w:t>
      </w:r>
      <w:r w:rsidR="00010DAC" w:rsidRPr="00095DDB">
        <w:rPr>
          <w:rFonts w:ascii="Arial Narrow" w:hAnsi="Arial Narrow"/>
          <w:color w:val="000000" w:themeColor="text1"/>
          <w:sz w:val="20"/>
          <w:szCs w:val="20"/>
          <w:lang w:val="es-ES_tradnl"/>
        </w:rPr>
        <w:t>será</w:t>
      </w:r>
      <w:r w:rsidRPr="00095DDB">
        <w:rPr>
          <w:rFonts w:ascii="Arial Narrow" w:hAnsi="Arial Narrow"/>
          <w:color w:val="000000" w:themeColor="text1"/>
          <w:sz w:val="20"/>
          <w:szCs w:val="20"/>
          <w:lang w:val="es-ES_tradnl"/>
        </w:rPr>
        <w:t xml:space="preserve"> través de un patrimonio autónomo en los términos definidos</w:t>
      </w:r>
      <w:r w:rsidR="00010DAC" w:rsidRPr="00095DDB">
        <w:rPr>
          <w:rFonts w:ascii="Arial Narrow" w:hAnsi="Arial Narrow"/>
          <w:color w:val="000000" w:themeColor="text1"/>
          <w:sz w:val="20"/>
          <w:szCs w:val="20"/>
          <w:lang w:val="es-ES_tradnl"/>
        </w:rPr>
        <w:t xml:space="preserve"> en el proceso.</w:t>
      </w:r>
      <w:r w:rsidRPr="00095DDB">
        <w:rPr>
          <w:rFonts w:ascii="Arial Narrow" w:hAnsi="Arial Narrow"/>
          <w:color w:val="000000" w:themeColor="text1"/>
          <w:sz w:val="20"/>
          <w:szCs w:val="20"/>
          <w:lang w:val="es-ES_tradnl"/>
        </w:rPr>
        <w:t xml:space="preserve"> Así como que la retribución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y a la interventoría externa se darán producto del contrato.</w:t>
      </w:r>
    </w:p>
    <w:p w14:paraId="1EEBDAA4" w14:textId="77777777" w:rsidR="00010DAC" w:rsidRPr="00095DDB" w:rsidRDefault="00010DAC" w:rsidP="00095DDB">
      <w:pPr>
        <w:jc w:val="both"/>
        <w:rPr>
          <w:rFonts w:ascii="Arial Narrow" w:hAnsi="Arial Narrow"/>
          <w:color w:val="000000" w:themeColor="text1"/>
          <w:sz w:val="20"/>
          <w:szCs w:val="20"/>
          <w:lang w:val="es-ES_tradnl"/>
        </w:rPr>
      </w:pPr>
    </w:p>
    <w:p w14:paraId="0D102217" w14:textId="6A50720A" w:rsidR="00010DAC" w:rsidRPr="00095DDB" w:rsidRDefault="00010DAC" w:rsidP="00095DDB">
      <w:pPr>
        <w:jc w:val="both"/>
        <w:rPr>
          <w:rFonts w:ascii="Arial Narrow" w:hAnsi="Arial Narrow"/>
          <w:color w:val="000000" w:themeColor="text1"/>
          <w:sz w:val="20"/>
          <w:szCs w:val="20"/>
          <w:lang w:val="es-ES_tradnl"/>
        </w:rPr>
      </w:pPr>
      <w:r w:rsidRPr="00095DDB">
        <w:rPr>
          <w:rFonts w:ascii="Arial Narrow" w:hAnsi="Arial Narrow"/>
          <w:b/>
          <w:bCs/>
          <w:color w:val="000000" w:themeColor="text1"/>
          <w:sz w:val="20"/>
          <w:szCs w:val="20"/>
        </w:rPr>
        <w:t>PARAGRAFO PRIMERO: REMUNERACIÓN AL CONCESIONARIO.</w:t>
      </w:r>
      <w:r w:rsidR="00467679" w:rsidRPr="00467679">
        <w:rPr>
          <w:rFonts w:ascii="Arial Narrow" w:hAnsi="Arial Narrow"/>
          <w:color w:val="000000" w:themeColor="text1"/>
          <w:sz w:val="20"/>
          <w:szCs w:val="20"/>
        </w:rPr>
        <w:t xml:space="preserve"> </w:t>
      </w:r>
      <w:r w:rsidR="00467679" w:rsidRPr="00095DDB">
        <w:rPr>
          <w:rFonts w:ascii="Arial Narrow" w:hAnsi="Arial Narrow"/>
          <w:color w:val="000000" w:themeColor="text1"/>
          <w:sz w:val="20"/>
          <w:szCs w:val="20"/>
        </w:rPr>
        <w:t>L</w:t>
      </w:r>
      <w:r w:rsidR="00467679" w:rsidRPr="00095DDB">
        <w:rPr>
          <w:rFonts w:ascii="Arial Narrow" w:hAnsi="Arial Narrow"/>
          <w:color w:val="000000" w:themeColor="text1"/>
          <w:sz w:val="20"/>
          <w:szCs w:val="20"/>
          <w:lang w:val="es-ES_tradnl"/>
        </w:rPr>
        <w:t>a remuneración del Contratista será a partir del recaudo del servicio y de los subsidios aplicable</w:t>
      </w:r>
      <w:r w:rsidR="00467679">
        <w:rPr>
          <w:rFonts w:ascii="Arial Narrow" w:hAnsi="Arial Narrow"/>
          <w:color w:val="000000" w:themeColor="text1"/>
          <w:sz w:val="20"/>
          <w:szCs w:val="20"/>
          <w:lang w:val="es-ES_tradnl"/>
        </w:rPr>
        <w:t>.</w:t>
      </w:r>
    </w:p>
    <w:p w14:paraId="2AD7A760" w14:textId="77777777" w:rsidR="00EA2445" w:rsidRPr="00095DDB" w:rsidRDefault="00EA2445" w:rsidP="00095DDB">
      <w:pPr>
        <w:jc w:val="both"/>
        <w:rPr>
          <w:rFonts w:ascii="Arial Narrow" w:hAnsi="Arial Narrow"/>
          <w:b/>
          <w:bCs/>
          <w:color w:val="000000" w:themeColor="text1"/>
          <w:sz w:val="20"/>
          <w:szCs w:val="20"/>
        </w:rPr>
      </w:pPr>
    </w:p>
    <w:p w14:paraId="383C0782" w14:textId="77777777" w:rsidR="00010DAC" w:rsidRPr="00095DDB" w:rsidRDefault="00EA2445" w:rsidP="00095DDB">
      <w:pPr>
        <w:jc w:val="both"/>
        <w:rPr>
          <w:rFonts w:ascii="Arial Narrow" w:hAnsi="Arial Narrow"/>
          <w:sz w:val="20"/>
          <w:szCs w:val="20"/>
        </w:rPr>
      </w:pPr>
      <w:r w:rsidRPr="00095DDB">
        <w:rPr>
          <w:rFonts w:ascii="Arial Narrow" w:hAnsi="Arial Narrow"/>
          <w:b/>
          <w:bCs/>
          <w:color w:val="000000" w:themeColor="text1"/>
          <w:sz w:val="20"/>
          <w:szCs w:val="20"/>
        </w:rPr>
        <w:t>PARAGRAFO SEGUNDO REMUNERACIÓN ELECTROVICHADA</w:t>
      </w:r>
      <w:r w:rsidR="00010DAC" w:rsidRPr="00095DDB">
        <w:rPr>
          <w:rFonts w:ascii="Arial Narrow" w:hAnsi="Arial Narrow"/>
          <w:b/>
          <w:bCs/>
          <w:color w:val="000000" w:themeColor="text1"/>
          <w:sz w:val="20"/>
          <w:szCs w:val="20"/>
        </w:rPr>
        <w:t xml:space="preserve">. </w:t>
      </w:r>
      <w:r w:rsidR="00010DAC" w:rsidRPr="00095DDB">
        <w:rPr>
          <w:rFonts w:ascii="Arial Narrow" w:hAnsi="Arial Narrow"/>
          <w:sz w:val="20"/>
          <w:szCs w:val="20"/>
        </w:rPr>
        <w:t>La remuneración a favor de ELECTROVICHADA S.A. E.S.P. será indeterminada pero determinable por el resultado, y corresponderá exactamente al _____ % de conformidad a lo ofertado por el concesionario, mensual, el cual se aplicará sobre el total de los recursos efectivamente recaudados en las cuentas del patrimonio autónomo durante cada mes de ejecución del contrato, sin consideración alguna al concepto, naturaleza o fuente de origen de dicho recaudo, incluyendo explícitamente tanto los pagos percibidos de los usuarios como los recursos por concepto de subsidios.</w:t>
      </w:r>
    </w:p>
    <w:p w14:paraId="062905A2" w14:textId="77777777" w:rsidR="00095DDB" w:rsidRPr="00095DDB" w:rsidRDefault="00095DDB" w:rsidP="00095DDB">
      <w:pPr>
        <w:pStyle w:val="Ttulo2"/>
        <w:spacing w:before="0" w:after="0"/>
        <w:jc w:val="both"/>
        <w:rPr>
          <w:rFonts w:ascii="Arial Narrow" w:hAnsi="Arial Narrow"/>
          <w:b w:val="0"/>
          <w:bCs w:val="0"/>
          <w:i w:val="0"/>
          <w:iCs w:val="0"/>
          <w:sz w:val="20"/>
          <w:szCs w:val="20"/>
          <w:lang w:val="es-MX"/>
        </w:rPr>
      </w:pPr>
    </w:p>
    <w:p w14:paraId="332E2D46" w14:textId="4A0D9564" w:rsidR="00095DDB" w:rsidRPr="00095DDB" w:rsidRDefault="00010DAC" w:rsidP="00095DDB">
      <w:pPr>
        <w:pStyle w:val="Ttulo2"/>
        <w:spacing w:before="0" w:after="0"/>
        <w:jc w:val="both"/>
        <w:rPr>
          <w:rFonts w:ascii="Arial Narrow" w:hAnsi="Arial Narrow"/>
          <w:b w:val="0"/>
          <w:bCs w:val="0"/>
          <w:i w:val="0"/>
          <w:iCs w:val="0"/>
          <w:sz w:val="20"/>
          <w:szCs w:val="20"/>
          <w:lang w:val="es-MX"/>
        </w:rPr>
      </w:pPr>
      <w:r w:rsidRPr="00095DDB">
        <w:rPr>
          <w:rFonts w:ascii="Arial Narrow" w:hAnsi="Arial Narrow"/>
          <w:b w:val="0"/>
          <w:bCs w:val="0"/>
          <w:i w:val="0"/>
          <w:iCs w:val="0"/>
          <w:sz w:val="20"/>
          <w:szCs w:val="20"/>
        </w:rPr>
        <w:t>El valor resultante de aplicar el porcentaje aquí pactado sobre el recaudo mensual bruto, sin ningún tipo de descuento o deducción, será transferido y girado de manera directa y mensual por el patrimonio autónomo a ELECTROVICHADA S.A. E.S.P. dentro de los treinta (30) días calendario siguientes a la finalización del mes correspondiente o a la efectiva recepción de los recursos.</w:t>
      </w:r>
    </w:p>
    <w:p w14:paraId="4DA43188" w14:textId="77777777" w:rsidR="00095DDB" w:rsidRPr="00095DDB" w:rsidRDefault="00095DDB" w:rsidP="00095DDB">
      <w:pPr>
        <w:pStyle w:val="Ttulo2"/>
        <w:spacing w:before="0" w:after="0"/>
        <w:jc w:val="both"/>
        <w:rPr>
          <w:rFonts w:ascii="Arial Narrow" w:hAnsi="Arial Narrow"/>
          <w:b w:val="0"/>
          <w:bCs w:val="0"/>
          <w:i w:val="0"/>
          <w:iCs w:val="0"/>
          <w:sz w:val="20"/>
          <w:szCs w:val="20"/>
          <w:lang w:val="es-MX"/>
        </w:rPr>
      </w:pPr>
    </w:p>
    <w:p w14:paraId="736281B9" w14:textId="6EC9C555" w:rsidR="00010DAC" w:rsidRPr="00095DDB" w:rsidRDefault="00010DAC" w:rsidP="00095DDB">
      <w:pPr>
        <w:pStyle w:val="Ttulo2"/>
        <w:spacing w:before="0" w:after="0"/>
        <w:jc w:val="both"/>
        <w:rPr>
          <w:rFonts w:ascii="Arial Narrow" w:hAnsi="Arial Narrow"/>
          <w:b w:val="0"/>
          <w:bCs w:val="0"/>
          <w:i w:val="0"/>
          <w:iCs w:val="0"/>
          <w:sz w:val="20"/>
          <w:szCs w:val="20"/>
        </w:rPr>
      </w:pPr>
      <w:r w:rsidRPr="00095DDB">
        <w:rPr>
          <w:rFonts w:ascii="Arial Narrow" w:hAnsi="Arial Narrow"/>
          <w:b w:val="0"/>
          <w:bCs w:val="0"/>
          <w:i w:val="0"/>
          <w:iCs w:val="0"/>
          <w:sz w:val="20"/>
          <w:szCs w:val="20"/>
        </w:rPr>
        <w:t>De conformidad con lo manifestado por el CONCESIONARIO en su propuesta, el porcentaje de remuneración establecido en la presente cláusula permanecerá fijo, inalterable e invariable durante todo el plazo de ejecución contractual.</w:t>
      </w:r>
    </w:p>
    <w:p w14:paraId="31B340AC" w14:textId="77777777" w:rsidR="00EA2445" w:rsidRPr="00095DDB" w:rsidRDefault="00EA2445" w:rsidP="00095DDB">
      <w:pPr>
        <w:jc w:val="both"/>
        <w:rPr>
          <w:rFonts w:ascii="Arial Narrow" w:hAnsi="Arial Narrow"/>
          <w:b/>
          <w:bCs/>
          <w:color w:val="000000" w:themeColor="text1"/>
          <w:sz w:val="20"/>
          <w:szCs w:val="20"/>
        </w:rPr>
      </w:pPr>
    </w:p>
    <w:p w14:paraId="6E860B0C" w14:textId="23E639A6" w:rsidR="00095DDB" w:rsidRPr="00095DDB" w:rsidRDefault="00EA2445" w:rsidP="00095DDB">
      <w:pPr>
        <w:pStyle w:val="Ttulo2"/>
        <w:spacing w:before="0" w:after="0"/>
        <w:jc w:val="both"/>
        <w:rPr>
          <w:rFonts w:ascii="Arial Narrow" w:hAnsi="Arial Narrow"/>
          <w:b w:val="0"/>
          <w:bCs w:val="0"/>
          <w:i w:val="0"/>
          <w:iCs w:val="0"/>
          <w:sz w:val="20"/>
          <w:szCs w:val="20"/>
        </w:rPr>
      </w:pPr>
      <w:r w:rsidRPr="00095DDB">
        <w:rPr>
          <w:rFonts w:ascii="Arial Narrow" w:hAnsi="Arial Narrow"/>
          <w:i w:val="0"/>
          <w:iCs w:val="0"/>
          <w:color w:val="000000" w:themeColor="text1"/>
          <w:sz w:val="20"/>
          <w:szCs w:val="20"/>
        </w:rPr>
        <w:lastRenderedPageBreak/>
        <w:t>PARAFRAFO TERCER</w:t>
      </w:r>
      <w:r w:rsidR="00095DDB" w:rsidRPr="00095DDB">
        <w:rPr>
          <w:rFonts w:ascii="Arial Narrow" w:hAnsi="Arial Narrow"/>
          <w:i w:val="0"/>
          <w:iCs w:val="0"/>
          <w:color w:val="000000" w:themeColor="text1"/>
          <w:sz w:val="20"/>
          <w:szCs w:val="20"/>
        </w:rPr>
        <w:t>A. FORMA DE PAGO</w:t>
      </w:r>
      <w:r w:rsidR="00095DDB" w:rsidRPr="00095DDB">
        <w:rPr>
          <w:rFonts w:ascii="Arial Narrow" w:hAnsi="Arial Narrow"/>
          <w:b w:val="0"/>
          <w:bCs w:val="0"/>
          <w:color w:val="000000" w:themeColor="text1"/>
          <w:sz w:val="20"/>
          <w:szCs w:val="20"/>
        </w:rPr>
        <w:t xml:space="preserve"> </w:t>
      </w:r>
      <w:r w:rsidR="00095DDB" w:rsidRPr="00095DDB">
        <w:rPr>
          <w:rFonts w:ascii="Arial Narrow" w:hAnsi="Arial Narrow"/>
          <w:b w:val="0"/>
          <w:bCs w:val="0"/>
          <w:i w:val="0"/>
          <w:iCs w:val="0"/>
          <w:sz w:val="20"/>
          <w:szCs w:val="20"/>
        </w:rPr>
        <w:t xml:space="preserve">Entre el día </w:t>
      </w:r>
      <w:r w:rsidR="00095DDB">
        <w:rPr>
          <w:rFonts w:ascii="Arial Narrow" w:hAnsi="Arial Narrow"/>
          <w:b w:val="0"/>
          <w:bCs w:val="0"/>
          <w:i w:val="0"/>
          <w:iCs w:val="0"/>
          <w:sz w:val="20"/>
          <w:szCs w:val="20"/>
          <w:lang w:val="es-MX"/>
        </w:rPr>
        <w:t>quince (</w:t>
      </w:r>
      <w:r w:rsidR="00095DDB" w:rsidRPr="00095DDB">
        <w:rPr>
          <w:rFonts w:ascii="Arial Narrow" w:hAnsi="Arial Narrow"/>
          <w:b w:val="0"/>
          <w:bCs w:val="0"/>
          <w:i w:val="0"/>
          <w:iCs w:val="0"/>
          <w:sz w:val="20"/>
          <w:szCs w:val="20"/>
        </w:rPr>
        <w:t>15</w:t>
      </w:r>
      <w:r w:rsidR="00095DDB">
        <w:rPr>
          <w:rFonts w:ascii="Arial Narrow" w:hAnsi="Arial Narrow"/>
          <w:b w:val="0"/>
          <w:bCs w:val="0"/>
          <w:i w:val="0"/>
          <w:iCs w:val="0"/>
          <w:sz w:val="20"/>
          <w:szCs w:val="20"/>
          <w:lang w:val="es-MX"/>
        </w:rPr>
        <w:t>)</w:t>
      </w:r>
      <w:r w:rsidR="00095DDB" w:rsidRPr="00095DDB">
        <w:rPr>
          <w:rFonts w:ascii="Arial Narrow" w:hAnsi="Arial Narrow"/>
          <w:b w:val="0"/>
          <w:bCs w:val="0"/>
          <w:i w:val="0"/>
          <w:iCs w:val="0"/>
          <w:sz w:val="20"/>
          <w:szCs w:val="20"/>
        </w:rPr>
        <w:t xml:space="preserve"> y</w:t>
      </w:r>
      <w:r w:rsidR="00095DDB">
        <w:rPr>
          <w:rFonts w:ascii="Arial Narrow" w:hAnsi="Arial Narrow"/>
          <w:b w:val="0"/>
          <w:bCs w:val="0"/>
          <w:i w:val="0"/>
          <w:iCs w:val="0"/>
          <w:sz w:val="20"/>
          <w:szCs w:val="20"/>
          <w:lang w:val="es-MX"/>
        </w:rPr>
        <w:t xml:space="preserve"> veinte</w:t>
      </w:r>
      <w:r w:rsidR="00095DDB" w:rsidRPr="00095DDB">
        <w:rPr>
          <w:rFonts w:ascii="Arial Narrow" w:hAnsi="Arial Narrow"/>
          <w:b w:val="0"/>
          <w:bCs w:val="0"/>
          <w:i w:val="0"/>
          <w:iCs w:val="0"/>
          <w:sz w:val="20"/>
          <w:szCs w:val="20"/>
        </w:rPr>
        <w:t xml:space="preserve"> </w:t>
      </w:r>
      <w:r w:rsidR="00095DDB">
        <w:rPr>
          <w:rFonts w:ascii="Arial Narrow" w:hAnsi="Arial Narrow"/>
          <w:b w:val="0"/>
          <w:bCs w:val="0"/>
          <w:i w:val="0"/>
          <w:iCs w:val="0"/>
          <w:sz w:val="20"/>
          <w:szCs w:val="20"/>
          <w:lang w:val="es-MX"/>
        </w:rPr>
        <w:t>(</w:t>
      </w:r>
      <w:r w:rsidR="00095DDB" w:rsidRPr="00095DDB">
        <w:rPr>
          <w:rFonts w:ascii="Arial Narrow" w:hAnsi="Arial Narrow"/>
          <w:b w:val="0"/>
          <w:bCs w:val="0"/>
          <w:i w:val="0"/>
          <w:iCs w:val="0"/>
          <w:sz w:val="20"/>
          <w:szCs w:val="20"/>
        </w:rPr>
        <w:t>20</w:t>
      </w:r>
      <w:r w:rsidR="00095DDB">
        <w:rPr>
          <w:rFonts w:ascii="Arial Narrow" w:hAnsi="Arial Narrow"/>
          <w:b w:val="0"/>
          <w:bCs w:val="0"/>
          <w:i w:val="0"/>
          <w:iCs w:val="0"/>
          <w:sz w:val="20"/>
          <w:szCs w:val="20"/>
          <w:lang w:val="es-MX"/>
        </w:rPr>
        <w:t>)</w:t>
      </w:r>
      <w:r w:rsidR="00095DDB" w:rsidRPr="00095DDB">
        <w:rPr>
          <w:rFonts w:ascii="Arial Narrow" w:hAnsi="Arial Narrow"/>
          <w:b w:val="0"/>
          <w:bCs w:val="0"/>
          <w:i w:val="0"/>
          <w:iCs w:val="0"/>
          <w:sz w:val="20"/>
          <w:szCs w:val="20"/>
        </w:rPr>
        <w:t xml:space="preserve"> de cada mes deberá surtirse una conciliación entre las partes que determine el valor recaudado de las fuentes de financiación. (a saber, Recaudo de facturas y subsidios), la cual determinará los montos correspondientes a girar para </w:t>
      </w:r>
      <w:r w:rsidR="00095DDB" w:rsidRPr="00095DDB">
        <w:rPr>
          <w:rFonts w:ascii="Arial Narrow" w:hAnsi="Arial Narrow"/>
          <w:i w:val="0"/>
          <w:iCs w:val="0"/>
          <w:sz w:val="20"/>
          <w:szCs w:val="20"/>
        </w:rPr>
        <w:t>ELECTROVICHADA S.A. E.S.P</w:t>
      </w:r>
      <w:r w:rsidR="00095DDB" w:rsidRPr="00095DDB">
        <w:rPr>
          <w:rFonts w:ascii="Arial Narrow" w:hAnsi="Arial Narrow"/>
          <w:b w:val="0"/>
          <w:bCs w:val="0"/>
          <w:i w:val="0"/>
          <w:iCs w:val="0"/>
          <w:sz w:val="20"/>
          <w:szCs w:val="20"/>
        </w:rPr>
        <w:t xml:space="preserve"> y para el Contratista</w:t>
      </w:r>
      <w:r w:rsidR="00095DDB" w:rsidRPr="00095DDB">
        <w:rPr>
          <w:rFonts w:ascii="Arial Narrow" w:hAnsi="Arial Narrow"/>
          <w:b w:val="0"/>
          <w:bCs w:val="0"/>
          <w:i w:val="0"/>
          <w:iCs w:val="0"/>
          <w:sz w:val="20"/>
          <w:szCs w:val="20"/>
          <w:lang w:val="es-MX"/>
        </w:rPr>
        <w:t xml:space="preserve"> y la interventoría</w:t>
      </w:r>
      <w:r w:rsidR="00095DDB" w:rsidRPr="00095DDB">
        <w:rPr>
          <w:rFonts w:ascii="Arial Narrow" w:hAnsi="Arial Narrow"/>
          <w:b w:val="0"/>
          <w:bCs w:val="0"/>
          <w:i w:val="0"/>
          <w:iCs w:val="0"/>
          <w:sz w:val="20"/>
          <w:szCs w:val="20"/>
        </w:rPr>
        <w:t>. Dichos giros deben quedar ejecutados dentro de los siguientes quince (15) días siguientes a la misma.</w:t>
      </w:r>
    </w:p>
    <w:p w14:paraId="2762C100" w14:textId="77777777" w:rsidR="00095DDB" w:rsidRPr="00095DDB" w:rsidRDefault="00095DDB" w:rsidP="00095DDB">
      <w:pPr>
        <w:pStyle w:val="Ttulo2"/>
        <w:spacing w:before="0" w:after="0"/>
        <w:jc w:val="both"/>
        <w:rPr>
          <w:rFonts w:ascii="Arial Narrow" w:hAnsi="Arial Narrow"/>
          <w:b w:val="0"/>
          <w:bCs w:val="0"/>
          <w:i w:val="0"/>
          <w:iCs w:val="0"/>
          <w:sz w:val="20"/>
          <w:szCs w:val="20"/>
        </w:rPr>
      </w:pPr>
    </w:p>
    <w:p w14:paraId="1292D75F" w14:textId="77777777" w:rsidR="00095DDB" w:rsidRPr="00095DDB" w:rsidRDefault="00095DDB" w:rsidP="00095DDB">
      <w:pPr>
        <w:pStyle w:val="Ttulo2"/>
        <w:spacing w:before="0" w:after="0"/>
        <w:jc w:val="both"/>
        <w:rPr>
          <w:rFonts w:ascii="Arial Narrow" w:hAnsi="Arial Narrow"/>
          <w:b w:val="0"/>
          <w:bCs w:val="0"/>
          <w:i w:val="0"/>
          <w:iCs w:val="0"/>
          <w:sz w:val="20"/>
          <w:szCs w:val="20"/>
        </w:rPr>
      </w:pPr>
      <w:r w:rsidRPr="00095DDB">
        <w:rPr>
          <w:rFonts w:ascii="Arial Narrow" w:hAnsi="Arial Narrow"/>
          <w:b w:val="0"/>
          <w:bCs w:val="0"/>
          <w:i w:val="0"/>
          <w:iCs w:val="0"/>
          <w:sz w:val="20"/>
          <w:szCs w:val="20"/>
        </w:rPr>
        <w:t xml:space="preserve">El Contratista pagará a </w:t>
      </w:r>
      <w:r w:rsidRPr="00095DDB">
        <w:rPr>
          <w:rFonts w:ascii="Arial Narrow" w:hAnsi="Arial Narrow"/>
          <w:i w:val="0"/>
          <w:iCs w:val="0"/>
          <w:sz w:val="20"/>
          <w:szCs w:val="20"/>
        </w:rPr>
        <w:t>ELECTROVICHADA S.A. E.S.</w:t>
      </w:r>
      <w:r w:rsidRPr="00095DDB">
        <w:rPr>
          <w:rFonts w:ascii="Arial Narrow" w:hAnsi="Arial Narrow"/>
          <w:b w:val="0"/>
          <w:bCs w:val="0"/>
          <w:i w:val="0"/>
          <w:iCs w:val="0"/>
          <w:sz w:val="20"/>
          <w:szCs w:val="20"/>
        </w:rPr>
        <w:t xml:space="preserve">P el porcentaje mensual de recaudo ya explicado, para el efecto, el patrimonio autónomo girará los primeros cinco días de cada mes a ELECTROVICHADA S.A. E.S.P el porcentaje ofertado, sin descuentos de ningún orden en contra de </w:t>
      </w:r>
      <w:r w:rsidRPr="00095DDB">
        <w:rPr>
          <w:rFonts w:ascii="Arial Narrow" w:hAnsi="Arial Narrow"/>
          <w:i w:val="0"/>
          <w:iCs w:val="0"/>
          <w:sz w:val="20"/>
          <w:szCs w:val="20"/>
        </w:rPr>
        <w:t>ELECTROVICHADA S.A. E.S.P</w:t>
      </w:r>
      <w:r w:rsidRPr="00095DDB">
        <w:rPr>
          <w:rFonts w:ascii="Arial Narrow" w:hAnsi="Arial Narrow"/>
          <w:b w:val="0"/>
          <w:bCs w:val="0"/>
          <w:i w:val="0"/>
          <w:iCs w:val="0"/>
          <w:sz w:val="20"/>
          <w:szCs w:val="20"/>
        </w:rPr>
        <w:t>, y sin que en su giro intervenga autorización alguna del Contratista.</w:t>
      </w:r>
    </w:p>
    <w:p w14:paraId="6D39DBBB" w14:textId="77777777" w:rsidR="00095DDB" w:rsidRPr="00095DDB" w:rsidRDefault="00095DDB" w:rsidP="00095DDB">
      <w:pPr>
        <w:jc w:val="both"/>
        <w:rPr>
          <w:rFonts w:ascii="Arial Narrow" w:hAnsi="Arial Narrow"/>
          <w:b/>
          <w:bCs/>
          <w:color w:val="000000" w:themeColor="text1"/>
          <w:sz w:val="20"/>
          <w:szCs w:val="20"/>
        </w:rPr>
      </w:pPr>
    </w:p>
    <w:p w14:paraId="463F61AE" w14:textId="24B7B072" w:rsidR="00095DDB" w:rsidRPr="00095DDB" w:rsidRDefault="00095DDB" w:rsidP="00095DDB">
      <w:pPr>
        <w:jc w:val="both"/>
        <w:rPr>
          <w:rFonts w:ascii="Arial Narrow" w:hAnsi="Arial Narrow"/>
          <w:b/>
          <w:bCs/>
          <w:color w:val="000000" w:themeColor="text1"/>
          <w:sz w:val="20"/>
          <w:szCs w:val="20"/>
        </w:rPr>
      </w:pPr>
      <w:r w:rsidRPr="00095DDB">
        <w:rPr>
          <w:rFonts w:ascii="Arial Narrow" w:hAnsi="Arial Narrow"/>
          <w:b/>
          <w:bCs/>
          <w:color w:val="000000" w:themeColor="text1"/>
          <w:sz w:val="20"/>
          <w:szCs w:val="20"/>
        </w:rPr>
        <w:t>PARAGRAFO CUARTO.</w:t>
      </w:r>
      <w:r w:rsidR="00EA2445" w:rsidRPr="00095DDB">
        <w:rPr>
          <w:rFonts w:ascii="Arial Narrow" w:hAnsi="Arial Narrow"/>
          <w:b/>
          <w:bCs/>
          <w:color w:val="000000" w:themeColor="text1"/>
          <w:sz w:val="20"/>
          <w:szCs w:val="20"/>
        </w:rPr>
        <w:t xml:space="preserve"> REMUNERACIÓN INTERVENTORIA </w:t>
      </w:r>
      <w:r w:rsidRPr="00095DDB">
        <w:rPr>
          <w:rFonts w:ascii="Arial Narrow" w:hAnsi="Arial Narrow" w:cs="Arial"/>
          <w:sz w:val="20"/>
          <w:szCs w:val="20"/>
          <w:lang w:val="es-ES_tradnl"/>
        </w:rPr>
        <w:t>El costo del servicio de Interventoría externa será sufragado en su totalidad por la Concesión. El porcentaje de retribución de la interventoría se establece en 10% del ejercicio mensual correspondiente de los valores totales que ingresan a la concesión, sin perjuicio de los análisis de planeación que deban efectuarse en el proceso de contratación.</w:t>
      </w:r>
      <w:r w:rsidRPr="00095DDB">
        <w:rPr>
          <w:rFonts w:ascii="Arial Narrow" w:hAnsi="Arial Narrow"/>
          <w:b/>
          <w:bCs/>
          <w:color w:val="000000" w:themeColor="text1"/>
          <w:sz w:val="20"/>
          <w:szCs w:val="20"/>
        </w:rPr>
        <w:t xml:space="preserve"> </w:t>
      </w:r>
      <w:r w:rsidRPr="00095DDB">
        <w:rPr>
          <w:rFonts w:ascii="Arial Narrow" w:hAnsi="Arial Narrow" w:cs="Arial"/>
          <w:sz w:val="20"/>
          <w:szCs w:val="20"/>
          <w:lang w:val="es-ES_tradnl"/>
        </w:rPr>
        <w:t xml:space="preserve">La forma, periodicidad y condiciones de pago de la Interventoría se sujetarán al esquema pactado en el respectivo Contrato de Interventoría. </w:t>
      </w:r>
    </w:p>
    <w:p w14:paraId="790EFE7D" w14:textId="77777777" w:rsidR="00EA2445" w:rsidRPr="00095DDB" w:rsidRDefault="00EA2445" w:rsidP="00095DDB">
      <w:pPr>
        <w:jc w:val="both"/>
        <w:rPr>
          <w:rFonts w:ascii="Arial Narrow" w:hAnsi="Arial Narrow"/>
          <w:b/>
          <w:bCs/>
          <w:color w:val="000000" w:themeColor="text1"/>
          <w:sz w:val="20"/>
          <w:szCs w:val="20"/>
        </w:rPr>
      </w:pPr>
    </w:p>
    <w:p w14:paraId="47C20382" w14:textId="22FBB569" w:rsidR="00EA2445" w:rsidRDefault="00EA2445" w:rsidP="00095DDB">
      <w:pPr>
        <w:jc w:val="both"/>
        <w:rPr>
          <w:rFonts w:ascii="Arial Narrow" w:hAnsi="Arial Narrow"/>
          <w:b/>
          <w:bCs/>
          <w:color w:val="000000" w:themeColor="text1"/>
          <w:sz w:val="20"/>
          <w:szCs w:val="20"/>
        </w:rPr>
      </w:pPr>
      <w:r w:rsidRPr="00095DDB">
        <w:rPr>
          <w:rFonts w:ascii="Arial Narrow" w:hAnsi="Arial Narrow"/>
          <w:b/>
          <w:bCs/>
          <w:color w:val="000000" w:themeColor="text1"/>
          <w:sz w:val="20"/>
          <w:szCs w:val="20"/>
        </w:rPr>
        <w:t xml:space="preserve">PARAGRAFO </w:t>
      </w:r>
      <w:r w:rsidR="00095DDB" w:rsidRPr="00095DDB">
        <w:rPr>
          <w:rFonts w:ascii="Arial Narrow" w:hAnsi="Arial Narrow"/>
          <w:b/>
          <w:bCs/>
          <w:color w:val="000000" w:themeColor="text1"/>
          <w:sz w:val="20"/>
          <w:szCs w:val="20"/>
        </w:rPr>
        <w:t>QUINTO</w:t>
      </w:r>
      <w:r w:rsidRPr="00095DDB">
        <w:rPr>
          <w:rFonts w:ascii="Arial Narrow" w:hAnsi="Arial Narrow"/>
          <w:b/>
          <w:bCs/>
          <w:color w:val="000000" w:themeColor="text1"/>
          <w:sz w:val="20"/>
          <w:szCs w:val="20"/>
        </w:rPr>
        <w:t xml:space="preserve">. </w:t>
      </w:r>
      <w:r w:rsidR="00FD0230">
        <w:rPr>
          <w:rFonts w:ascii="Arial Narrow" w:hAnsi="Arial Narrow"/>
          <w:b/>
          <w:bCs/>
          <w:color w:val="000000" w:themeColor="text1"/>
          <w:sz w:val="20"/>
          <w:szCs w:val="20"/>
        </w:rPr>
        <w:t>PATRIMONIO AUTONOMO</w:t>
      </w:r>
    </w:p>
    <w:p w14:paraId="485D233F" w14:textId="77777777" w:rsidR="00FD0230" w:rsidRPr="00FD0230" w:rsidRDefault="00FD0230" w:rsidP="00FD0230">
      <w:pPr>
        <w:jc w:val="both"/>
        <w:rPr>
          <w:rFonts w:ascii="Arial Narrow" w:hAnsi="Arial Narrow"/>
          <w:b/>
          <w:bCs/>
          <w:color w:val="000000" w:themeColor="text1"/>
          <w:sz w:val="20"/>
          <w:szCs w:val="20"/>
        </w:rPr>
      </w:pPr>
    </w:p>
    <w:p w14:paraId="17D763CB" w14:textId="77777777"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El Concesionario, actuando en calidad de fideicomitente, deberá contratar a una Fiduciaria para constituir el Patrimonio Autónomo requerido como parte integrante de la estructura de la Concesión, el cual será el centro de imputación contable del contrato y al cual ingresarán y se registrarán todos los activos, pasivos, Ingresos Operacionales de la Concesión, costos y gastos, y en general se administrarán todos los recursos del Contrato de Concesión.</w:t>
      </w:r>
    </w:p>
    <w:p w14:paraId="3D1C1FAA"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7AF78A15"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En consecuencia, todos los hechos económicos de la Concesión serán contabilizados en dicho Patrimonio Autónomo. </w:t>
      </w:r>
    </w:p>
    <w:p w14:paraId="057932DB" w14:textId="77777777" w:rsidR="00FD0230" w:rsidRPr="00FD0230" w:rsidRDefault="00FD0230" w:rsidP="00FD0230">
      <w:pPr>
        <w:autoSpaceDE w:val="0"/>
        <w:autoSpaceDN w:val="0"/>
        <w:adjustRightInd w:val="0"/>
        <w:jc w:val="both"/>
        <w:rPr>
          <w:rFonts w:ascii="Arial Narrow" w:hAnsi="Arial Narrow" w:cs="Arial"/>
          <w:sz w:val="20"/>
          <w:szCs w:val="20"/>
          <w:lang w:val="es-ES_tradnl"/>
        </w:rPr>
      </w:pPr>
    </w:p>
    <w:p w14:paraId="15A0AC57" w14:textId="77777777"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La Fiduciaria seleccionada por el Concesionario deberá ser una sociedad de servicios financieros legalmente constituida en Colombia, vigilada por la Superintendencia Financiera de Colombia, autorizada para celebrar contratos de fiducia mercantil y que cuente con una calificación de riesgo en administración de portafolios o en administración de activos que corresponda al menos a la segunda mejor calificación de la escala utilizada por la correspondiente calificadora de riesgo autorizada por la Superintendencia Financiera de Colombia.</w:t>
      </w:r>
    </w:p>
    <w:p w14:paraId="50004299" w14:textId="77777777" w:rsidR="00FD0230" w:rsidRPr="00FD0230" w:rsidRDefault="00FD0230" w:rsidP="00FD0230">
      <w:pPr>
        <w:autoSpaceDE w:val="0"/>
        <w:autoSpaceDN w:val="0"/>
        <w:adjustRightInd w:val="0"/>
        <w:jc w:val="both"/>
        <w:rPr>
          <w:rFonts w:ascii="Arial Narrow" w:hAnsi="Arial Narrow" w:cs="Arial"/>
          <w:sz w:val="20"/>
          <w:szCs w:val="20"/>
          <w:lang w:val="es-ES_tradnl"/>
        </w:rPr>
      </w:pPr>
    </w:p>
    <w:p w14:paraId="3507BBE1" w14:textId="77777777"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La elección de la Fiduciaria será responsabilidad del Concesionario. Sin embargo,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verificará que la Fiduciaria en la cual se constituirá el Patrimonio Autónomo, propuesta por el Concesionario, cumpla con lo estipulado en el literal (b) anterior. El Concesionario no podrá suscribir con la Fiduciaria, el Contrato de Fiducia Mercantil si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no aprueba la Fiduciaria seleccionada por el Concesionario.</w:t>
      </w:r>
    </w:p>
    <w:p w14:paraId="04BF677B" w14:textId="77777777" w:rsidR="00FD0230" w:rsidRPr="00FD0230" w:rsidRDefault="00FD0230" w:rsidP="00FD0230">
      <w:pPr>
        <w:autoSpaceDE w:val="0"/>
        <w:autoSpaceDN w:val="0"/>
        <w:adjustRightInd w:val="0"/>
        <w:ind w:left="720"/>
        <w:jc w:val="both"/>
        <w:rPr>
          <w:rFonts w:ascii="Arial Narrow" w:hAnsi="Arial Narrow" w:cs="Arial"/>
          <w:b/>
          <w:bCs/>
          <w:sz w:val="20"/>
          <w:szCs w:val="20"/>
          <w:lang w:val="es-ES_tradnl"/>
        </w:rPr>
      </w:pPr>
    </w:p>
    <w:p w14:paraId="3DF18AC3" w14:textId="77777777" w:rsidR="00FD0230" w:rsidRPr="00FD0230" w:rsidRDefault="00FD0230" w:rsidP="00FD0230">
      <w:pPr>
        <w:numPr>
          <w:ilvl w:val="0"/>
          <w:numId w:val="37"/>
        </w:numPr>
        <w:suppressAutoHyphens/>
        <w:autoSpaceDE w:val="0"/>
        <w:autoSpaceDN w:val="0"/>
        <w:adjustRightInd w:val="0"/>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Previo a la suscripción del Contrato de Fiducia Mercantil, el Concesionario enviará para aprobación de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el texto de la minuta del Contrato de Fiducia Mercantil a suscribir con la Fiduciaria, a más tardar a los cinco (5) Días Hábiles contados a partir de la suscripción del acta de inicio del Contrato de Concesión. No obstante, el Concesionario deberá tener en cuenta los lineamientos para la definición del Contrato de Fiducia suministrado por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en los Documentos del presente proceso.</w:t>
      </w:r>
    </w:p>
    <w:p w14:paraId="766533B4" w14:textId="77777777" w:rsidR="00FD0230" w:rsidRPr="00FD0230" w:rsidRDefault="00FD0230" w:rsidP="00FD0230">
      <w:pPr>
        <w:autoSpaceDE w:val="0"/>
        <w:autoSpaceDN w:val="0"/>
        <w:adjustRightInd w:val="0"/>
        <w:jc w:val="both"/>
        <w:rPr>
          <w:rFonts w:ascii="Arial Narrow" w:hAnsi="Arial Narrow" w:cs="Arial"/>
          <w:sz w:val="20"/>
          <w:szCs w:val="20"/>
          <w:lang w:val="es-ES_tradnl"/>
        </w:rPr>
      </w:pPr>
    </w:p>
    <w:p w14:paraId="237D6A91" w14:textId="77777777"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Por su parte,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contará con un plazo de cinco (5) Días Hábiles para hacer la verificación de los requisitos que debe cumplir la Fiduciaria de acuerdo con el literal (b) y (d) anteriores, de la minuta del contrato que se firmará y pronunciarse en ambos aspectos. </w:t>
      </w:r>
    </w:p>
    <w:p w14:paraId="1D6DFEFD"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1FDC003C" w14:textId="77777777"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En el plazo establecido para que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revise la minuta del contrato de fiducia mercantil a suscribir entre el Concesionario y la Fiduciaria,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podrá emitir comentarios y observaciones al borrador de dicho documento. Estos comentarios y observaciones deberán ser atendidos e </w:t>
      </w:r>
      <w:r w:rsidRPr="00FD0230">
        <w:rPr>
          <w:rFonts w:ascii="Arial Narrow" w:hAnsi="Arial Narrow" w:cs="Arial"/>
          <w:sz w:val="20"/>
          <w:szCs w:val="20"/>
          <w:lang w:val="es-ES_tradnl"/>
        </w:rPr>
        <w:lastRenderedPageBreak/>
        <w:t xml:space="preserve">incorporados por el Concesionario, en el texto definitivo del contrato de fiducia mercantil que se suscriba entre el Concesionario y la Fiduciaria. </w:t>
      </w:r>
    </w:p>
    <w:p w14:paraId="5601CCD8"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1E1C6C83"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El silencio de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será considerado como no objeción de la Fiduciaria propuesta por el Concesionario y de la minuta del Contrato de Fiducia Mercantil, sin perjuicio de la responsabilidad que recae en el Concesionario, de verificar que la Fiduciaria cumpla con todas las características descritas en el literal (b) anterior y lo dispuesto en los documentos del presente proceso y de reemplazarla en cualquier momento en que</w:t>
      </w:r>
      <w:r w:rsidRPr="00FD0230">
        <w:rPr>
          <w:rFonts w:ascii="Arial Narrow" w:hAnsi="Arial Narrow" w:cs="Arial"/>
          <w:b/>
          <w:bCs/>
          <w:sz w:val="20"/>
          <w:szCs w:val="20"/>
          <w:lang w:val="es-ES_tradnl"/>
        </w:rPr>
        <w:t xml:space="preserve"> ELECTROVICHADA S.A. E.S.P</w:t>
      </w:r>
      <w:r w:rsidRPr="00FD0230">
        <w:rPr>
          <w:rFonts w:ascii="Arial Narrow" w:hAnsi="Arial Narrow" w:cs="Arial"/>
          <w:sz w:val="20"/>
          <w:szCs w:val="20"/>
          <w:lang w:val="es-ES_tradnl"/>
        </w:rPr>
        <w:t>, el Interventor o el propio Concesionario adviertan que la Fiduciaria no cumple con los requisitos exigidos en el literal (b) anterior y en lo dispuesto aquí. En caso de rechazo por parte de la</w:t>
      </w:r>
      <w:r w:rsidRPr="00FD0230">
        <w:rPr>
          <w:rFonts w:ascii="Arial Narrow" w:hAnsi="Arial Narrow" w:cs="Arial"/>
          <w:b/>
          <w:bCs/>
          <w:sz w:val="20"/>
          <w:szCs w:val="20"/>
          <w:lang w:val="es-ES_tradnl"/>
        </w:rPr>
        <w:t xml:space="preserve"> ELECTROVICHADA S.A. E.S.P</w:t>
      </w:r>
      <w:r w:rsidRPr="00FD0230">
        <w:rPr>
          <w:rFonts w:ascii="Arial Narrow" w:hAnsi="Arial Narrow" w:cs="Arial"/>
          <w:sz w:val="20"/>
          <w:szCs w:val="20"/>
          <w:lang w:val="es-ES_tradnl"/>
        </w:rPr>
        <w:t xml:space="preserve">, el Concesionario deberá presentar una nueva entidad fiduciaria para verificación y aprobación por parte de la UAESP. </w:t>
      </w:r>
    </w:p>
    <w:p w14:paraId="437BA299"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7919AC95"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Sin perjuicio de lo anterior,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podrá solicitar la modificación del contrato de fiducia mercantil, en cualquier momento de la ejecución del Contrato de Concesión, cuando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advierta que las estipulaciones del contrato de fiducia mercantil contradigan lo dispuesto en el presente proceso.</w:t>
      </w:r>
    </w:p>
    <w:p w14:paraId="68FECAA2"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1B974FBE" w14:textId="007D18BC"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Una vez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apruebe la Fiduciaria y la minuta del contrato de fiducia mercantil propuesta por el Concesionario, el contrato de fiducia mercantil deberá quedar suscrito y perfeccionado a más tardar a los cinco (5) Días Hábiles siguientes a: i) la fecha en la que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se haya pronunciado sobre la Fiduciaria y el texto del contrato de fiducia mercantil o </w:t>
      </w:r>
      <w:proofErr w:type="spellStart"/>
      <w:r w:rsidRPr="00FD0230">
        <w:rPr>
          <w:rFonts w:ascii="Arial Narrow" w:hAnsi="Arial Narrow" w:cs="Arial"/>
          <w:sz w:val="20"/>
          <w:szCs w:val="20"/>
          <w:lang w:val="es-ES_tradnl"/>
        </w:rPr>
        <w:t>ii</w:t>
      </w:r>
      <w:proofErr w:type="spellEnd"/>
      <w:r w:rsidRPr="00FD0230">
        <w:rPr>
          <w:rFonts w:ascii="Arial Narrow" w:hAnsi="Arial Narrow" w:cs="Arial"/>
          <w:sz w:val="20"/>
          <w:szCs w:val="20"/>
          <w:lang w:val="es-ES_tradnl"/>
        </w:rPr>
        <w:t xml:space="preserve">) que haya vencido el plazo de los cinco días hábiles con los que cuenta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para revisar el texto del contrato de fiducia mercantil sin que haya habido algún pronunciamiento por parte su parte.</w:t>
      </w:r>
    </w:p>
    <w:p w14:paraId="16DAF741" w14:textId="77777777" w:rsidR="00FD0230" w:rsidRPr="00FD0230" w:rsidRDefault="00FD0230" w:rsidP="00FD0230">
      <w:pPr>
        <w:jc w:val="both"/>
        <w:rPr>
          <w:rFonts w:ascii="Arial Narrow" w:hAnsi="Arial Narrow"/>
          <w:sz w:val="20"/>
          <w:szCs w:val="20"/>
          <w:lang w:val="es-ES_tradnl"/>
        </w:rPr>
      </w:pPr>
    </w:p>
    <w:p w14:paraId="694C3A2C" w14:textId="77777777" w:rsidR="00FD0230" w:rsidRPr="00FD0230" w:rsidRDefault="00FD0230" w:rsidP="00FD0230">
      <w:pPr>
        <w:jc w:val="both"/>
        <w:rPr>
          <w:rFonts w:ascii="Arial Narrow" w:hAnsi="Arial Narrow"/>
          <w:sz w:val="20"/>
          <w:szCs w:val="20"/>
          <w:lang w:val="es-ES_tradnl"/>
        </w:rPr>
      </w:pPr>
      <w:r w:rsidRPr="00FD0230">
        <w:rPr>
          <w:rFonts w:ascii="Arial Narrow" w:hAnsi="Arial Narrow"/>
          <w:sz w:val="20"/>
          <w:szCs w:val="20"/>
          <w:lang w:val="es-ES_tradnl"/>
        </w:rPr>
        <w:t>A continuación se señalan las cuentas mínimas que deberá tener el Patrimonio autónomo:</w:t>
      </w:r>
    </w:p>
    <w:p w14:paraId="2C60A7B7" w14:textId="77777777" w:rsidR="00FD0230" w:rsidRDefault="00FD0230" w:rsidP="00FD0230">
      <w:pPr>
        <w:jc w:val="both"/>
        <w:rPr>
          <w:rFonts w:ascii="Arial Narrow" w:hAnsi="Arial Narrow"/>
          <w:sz w:val="20"/>
          <w:szCs w:val="20"/>
          <w:lang w:val="es-ES_tradnl"/>
        </w:rPr>
      </w:pPr>
    </w:p>
    <w:p w14:paraId="078307FC" w14:textId="534A2624" w:rsidR="00FD0230" w:rsidRDefault="00FD0230" w:rsidP="00FD0230">
      <w:pPr>
        <w:jc w:val="both"/>
        <w:rPr>
          <w:rFonts w:ascii="Arial Narrow" w:hAnsi="Arial Narrow"/>
          <w:b/>
          <w:bCs/>
          <w:sz w:val="20"/>
          <w:szCs w:val="20"/>
          <w:lang w:val="es-ES_tradnl"/>
        </w:rPr>
      </w:pPr>
      <w:r>
        <w:rPr>
          <w:rFonts w:ascii="Arial Narrow" w:hAnsi="Arial Narrow"/>
          <w:b/>
          <w:bCs/>
          <w:sz w:val="20"/>
          <w:szCs w:val="20"/>
          <w:lang w:val="es-ES_tradnl"/>
        </w:rPr>
        <w:t>CUENTAS MINIMAS</w:t>
      </w:r>
    </w:p>
    <w:p w14:paraId="262D23CF" w14:textId="77777777" w:rsidR="00FD0230" w:rsidRPr="00FD0230" w:rsidRDefault="00FD0230" w:rsidP="00FD0230">
      <w:pPr>
        <w:jc w:val="both"/>
        <w:rPr>
          <w:rFonts w:ascii="Arial Narrow" w:hAnsi="Arial Narrow"/>
          <w:b/>
          <w:bCs/>
          <w:sz w:val="20"/>
          <w:szCs w:val="20"/>
          <w:lang w:val="es-ES_tradnl"/>
        </w:rPr>
      </w:pPr>
    </w:p>
    <w:p w14:paraId="130EE961" w14:textId="77777777" w:rsidR="00FD0230" w:rsidRPr="00FD0230" w:rsidRDefault="00FD0230" w:rsidP="00FD0230">
      <w:pPr>
        <w:pStyle w:val="Prrafodelista"/>
        <w:numPr>
          <w:ilvl w:val="0"/>
          <w:numId w:val="39"/>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b/>
          <w:bCs/>
          <w:sz w:val="20"/>
          <w:szCs w:val="20"/>
          <w:lang w:val="es-ES_tradnl"/>
        </w:rPr>
        <w:t xml:space="preserve">Descripción de las Cuentas </w:t>
      </w:r>
    </w:p>
    <w:p w14:paraId="3E1BF62B"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51BFB7D8"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El Patrimonio Autónomo que el Concesionario deberá estructurar, contendrá al menos las siguientes Cuentas:</w:t>
      </w:r>
    </w:p>
    <w:p w14:paraId="42FCCCB5" w14:textId="77777777" w:rsidR="00FD0230" w:rsidRPr="00FD0230" w:rsidRDefault="00FD0230" w:rsidP="00FD0230">
      <w:pPr>
        <w:jc w:val="both"/>
        <w:rPr>
          <w:rFonts w:ascii="Arial Narrow" w:hAnsi="Arial Narrow" w:cs="Arial"/>
          <w:sz w:val="20"/>
          <w:szCs w:val="20"/>
          <w:lang w:val="es-ES_tradnl"/>
        </w:rPr>
      </w:pPr>
    </w:p>
    <w:p w14:paraId="77462387" w14:textId="77777777" w:rsidR="00FD0230" w:rsidRPr="00FD0230" w:rsidRDefault="00FD0230" w:rsidP="00FD0230">
      <w:pPr>
        <w:pStyle w:val="Prrafodelista"/>
        <w:numPr>
          <w:ilvl w:val="0"/>
          <w:numId w:val="38"/>
        </w:numPr>
        <w:spacing w:after="0" w:line="240" w:lineRule="auto"/>
        <w:jc w:val="both"/>
        <w:rPr>
          <w:rFonts w:ascii="Arial Narrow" w:hAnsi="Arial Narrow" w:cs="Arial"/>
          <w:b/>
          <w:bCs/>
          <w:sz w:val="20"/>
          <w:szCs w:val="20"/>
          <w:lang w:val="es-ES_tradnl"/>
        </w:rPr>
      </w:pPr>
      <w:r w:rsidRPr="00FD0230">
        <w:rPr>
          <w:rFonts w:ascii="Arial Narrow" w:hAnsi="Arial Narrow" w:cs="Arial"/>
          <w:b/>
          <w:bCs/>
          <w:sz w:val="20"/>
          <w:szCs w:val="20"/>
          <w:lang w:val="es-ES_tradnl"/>
        </w:rPr>
        <w:t xml:space="preserve">Cuenta Concesionario. </w:t>
      </w:r>
      <w:r w:rsidRPr="00FD0230">
        <w:rPr>
          <w:rFonts w:ascii="Arial Narrow" w:hAnsi="Arial Narrow" w:cs="Arial"/>
          <w:sz w:val="20"/>
          <w:szCs w:val="20"/>
          <w:lang w:val="es-ES_tradnl"/>
        </w:rPr>
        <w:t>En esta cuenta se consignarán los recursos y retribución del concesionario derivados de la ejecución del contrato.</w:t>
      </w:r>
    </w:p>
    <w:p w14:paraId="58CDE1D6" w14:textId="77777777" w:rsidR="00FD0230" w:rsidRPr="00FD0230" w:rsidRDefault="00FD0230" w:rsidP="00FD0230">
      <w:pPr>
        <w:pStyle w:val="Prrafodelista"/>
        <w:numPr>
          <w:ilvl w:val="0"/>
          <w:numId w:val="38"/>
        </w:numPr>
        <w:spacing w:after="0" w:line="240" w:lineRule="auto"/>
        <w:jc w:val="both"/>
        <w:rPr>
          <w:rFonts w:ascii="Arial Narrow" w:hAnsi="Arial Narrow" w:cs="Arial"/>
          <w:b/>
          <w:bCs/>
          <w:sz w:val="20"/>
          <w:szCs w:val="20"/>
          <w:lang w:val="es-ES_tradnl"/>
        </w:rPr>
      </w:pPr>
      <w:r w:rsidRPr="00FD0230">
        <w:rPr>
          <w:rFonts w:ascii="Arial Narrow" w:hAnsi="Arial Narrow" w:cs="Arial"/>
          <w:b/>
          <w:bCs/>
          <w:sz w:val="20"/>
          <w:szCs w:val="20"/>
          <w:lang w:val="es-ES_tradnl"/>
        </w:rPr>
        <w:t xml:space="preserve">Cuenta ELECTROVICHADA S.A. E.S.P. </w:t>
      </w:r>
      <w:r w:rsidRPr="00FD0230">
        <w:rPr>
          <w:rFonts w:ascii="Arial Narrow" w:hAnsi="Arial Narrow" w:cs="Arial"/>
          <w:sz w:val="20"/>
          <w:szCs w:val="20"/>
          <w:lang w:val="es-ES_tradnl"/>
        </w:rPr>
        <w:t>En esta cuenta se consignarán los recursos a favor de ELECTROVICHADA S.A. E.S.P derivados de la ejecución del contrato y del porcentaje ofertado por el contratista.</w:t>
      </w:r>
    </w:p>
    <w:p w14:paraId="6D5DA8E1" w14:textId="77777777" w:rsidR="00FD0230" w:rsidRPr="00FD0230" w:rsidRDefault="00FD0230" w:rsidP="00FD0230">
      <w:pPr>
        <w:pStyle w:val="Prrafodelista"/>
        <w:numPr>
          <w:ilvl w:val="0"/>
          <w:numId w:val="38"/>
        </w:numPr>
        <w:spacing w:after="0" w:line="240" w:lineRule="auto"/>
        <w:jc w:val="both"/>
        <w:rPr>
          <w:rFonts w:ascii="Arial Narrow" w:hAnsi="Arial Narrow" w:cs="Arial"/>
          <w:b/>
          <w:bCs/>
          <w:sz w:val="20"/>
          <w:szCs w:val="20"/>
          <w:lang w:val="es-ES_tradnl"/>
        </w:rPr>
      </w:pPr>
      <w:r w:rsidRPr="00FD0230">
        <w:rPr>
          <w:rFonts w:ascii="Arial Narrow" w:hAnsi="Arial Narrow" w:cs="Arial"/>
          <w:b/>
          <w:bCs/>
          <w:sz w:val="20"/>
          <w:szCs w:val="20"/>
          <w:lang w:val="es-ES_tradnl"/>
        </w:rPr>
        <w:t xml:space="preserve">Cuenta interventoría. </w:t>
      </w:r>
      <w:r w:rsidRPr="00FD0230">
        <w:rPr>
          <w:rFonts w:ascii="Arial Narrow" w:hAnsi="Arial Narrow" w:cs="Arial"/>
          <w:sz w:val="20"/>
          <w:szCs w:val="20"/>
          <w:lang w:val="es-ES_tradnl"/>
        </w:rPr>
        <w:t>En esta cuenta se consignarán los recursos a pagar a la interventoría derivados de la ejecución del contrato que aluden a un porcentaje del 10%.</w:t>
      </w:r>
    </w:p>
    <w:p w14:paraId="3D24AD49" w14:textId="77777777" w:rsidR="00FD0230" w:rsidRPr="00FD0230" w:rsidRDefault="00FD0230" w:rsidP="00FD0230">
      <w:pPr>
        <w:pStyle w:val="Prrafodelista"/>
        <w:spacing w:after="0" w:line="240" w:lineRule="auto"/>
        <w:ind w:left="1440"/>
        <w:jc w:val="both"/>
        <w:rPr>
          <w:rFonts w:ascii="Arial Narrow" w:hAnsi="Arial Narrow" w:cs="Arial"/>
          <w:b/>
          <w:bCs/>
          <w:sz w:val="20"/>
          <w:szCs w:val="20"/>
          <w:lang w:val="es-ES_tradnl"/>
        </w:rPr>
      </w:pPr>
    </w:p>
    <w:p w14:paraId="43189293" w14:textId="77777777" w:rsidR="00FD0230" w:rsidRPr="00FD0230" w:rsidRDefault="00FD0230" w:rsidP="00FD0230">
      <w:pPr>
        <w:jc w:val="both"/>
        <w:rPr>
          <w:rFonts w:ascii="Arial Narrow" w:hAnsi="Arial Narrow" w:cs="Arial"/>
          <w:b/>
          <w:bCs/>
          <w:sz w:val="20"/>
          <w:szCs w:val="20"/>
          <w:lang w:val="es-ES_tradnl"/>
        </w:rPr>
      </w:pPr>
      <w:r w:rsidRPr="00FD0230">
        <w:rPr>
          <w:rFonts w:ascii="Arial Narrow" w:hAnsi="Arial Narrow" w:cs="Arial"/>
          <w:sz w:val="20"/>
          <w:szCs w:val="20"/>
          <w:lang w:val="es-ES_tradnl"/>
        </w:rPr>
        <w:t>Esta estructura debe permanecer sin modificación alguna durante toda la vigencia del Contrato de Concesión, salvo por la creación de Subcuentas dentro de la Cuenta Concesionario, que en ningún caso podrán modificar o alterar la estructura.</w:t>
      </w:r>
    </w:p>
    <w:p w14:paraId="20BBEF11" w14:textId="77777777" w:rsidR="00FD0230" w:rsidRPr="00FD0230" w:rsidRDefault="00FD0230" w:rsidP="00FD0230">
      <w:pPr>
        <w:autoSpaceDE w:val="0"/>
        <w:autoSpaceDN w:val="0"/>
        <w:adjustRightInd w:val="0"/>
        <w:jc w:val="both"/>
        <w:rPr>
          <w:rFonts w:ascii="Arial Narrow" w:hAnsi="Arial Narrow" w:cs="Arial"/>
          <w:sz w:val="20"/>
          <w:szCs w:val="20"/>
          <w:lang w:val="es-ES_tradnl"/>
        </w:rPr>
      </w:pPr>
    </w:p>
    <w:p w14:paraId="64CF1499" w14:textId="77777777" w:rsidR="00FD0230" w:rsidRPr="00FD0230" w:rsidRDefault="00FD0230" w:rsidP="00FD0230">
      <w:pPr>
        <w:jc w:val="both"/>
        <w:rPr>
          <w:rFonts w:ascii="Arial Narrow" w:hAnsi="Arial Narrow" w:cs="Arial"/>
          <w:b/>
          <w:bCs/>
          <w:sz w:val="20"/>
          <w:szCs w:val="20"/>
          <w:lang w:val="es-ES_tradnl"/>
        </w:rPr>
      </w:pPr>
      <w:r w:rsidRPr="00FD0230">
        <w:rPr>
          <w:rFonts w:ascii="Arial Narrow" w:hAnsi="Arial Narrow" w:cs="Arial"/>
          <w:sz w:val="20"/>
          <w:szCs w:val="20"/>
          <w:lang w:val="es-ES_tradnl"/>
        </w:rPr>
        <w:t>A continuación, se presenta la descripción y reglas de funcionamiento mínimas de la estructura básica del Patrimonio:</w:t>
      </w:r>
    </w:p>
    <w:p w14:paraId="77561EF9" w14:textId="77777777" w:rsidR="00FD0230" w:rsidRPr="00FD0230" w:rsidRDefault="00FD0230" w:rsidP="00FD0230">
      <w:pPr>
        <w:jc w:val="both"/>
        <w:rPr>
          <w:rFonts w:ascii="Arial Narrow" w:hAnsi="Arial Narrow"/>
          <w:sz w:val="20"/>
          <w:szCs w:val="20"/>
          <w:lang w:val="es-ES_tradnl"/>
        </w:rPr>
      </w:pPr>
    </w:p>
    <w:p w14:paraId="3DEF3E27" w14:textId="77777777" w:rsidR="00FD0230" w:rsidRPr="00FD0230" w:rsidRDefault="00FD0230" w:rsidP="00FD0230">
      <w:pPr>
        <w:pStyle w:val="Ttulo3"/>
        <w:spacing w:before="0"/>
        <w:jc w:val="both"/>
        <w:rPr>
          <w:rFonts w:ascii="Arial Narrow" w:hAnsi="Arial Narrow"/>
          <w:color w:val="000000" w:themeColor="text1"/>
          <w:sz w:val="20"/>
          <w:szCs w:val="20"/>
          <w:lang w:val="es-ES_tradnl"/>
        </w:rPr>
      </w:pPr>
      <w:bookmarkStart w:id="13" w:name="_Toc239673996"/>
      <w:r w:rsidRPr="00FD0230">
        <w:rPr>
          <w:rFonts w:ascii="Arial Narrow" w:hAnsi="Arial Narrow"/>
          <w:color w:val="000000" w:themeColor="text1"/>
          <w:sz w:val="20"/>
          <w:szCs w:val="20"/>
          <w:lang w:val="es-ES_tradnl"/>
        </w:rPr>
        <w:t>BENEFICIARIOS</w:t>
      </w:r>
      <w:bookmarkEnd w:id="13"/>
    </w:p>
    <w:p w14:paraId="1E303636" w14:textId="77777777" w:rsidR="00FD0230" w:rsidRPr="00FD0230" w:rsidRDefault="00FD0230" w:rsidP="00FD0230">
      <w:pPr>
        <w:jc w:val="both"/>
        <w:rPr>
          <w:rFonts w:ascii="Arial Narrow" w:hAnsi="Arial Narrow" w:cs="Arial"/>
          <w:sz w:val="20"/>
          <w:szCs w:val="20"/>
          <w:lang w:val="es-ES_tradnl"/>
        </w:rPr>
      </w:pPr>
    </w:p>
    <w:p w14:paraId="3A9C7981"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Los beneficiarios del Contrato de patrimonio autónomo son: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y el Concesionario. Todos los costos asumidos para la constitución y ejecución del patrimonio serán asumidos por el Concesionario.</w:t>
      </w:r>
    </w:p>
    <w:p w14:paraId="1FEE1312" w14:textId="77777777" w:rsidR="00FD0230" w:rsidRPr="00FD0230" w:rsidRDefault="00FD0230" w:rsidP="00FD0230">
      <w:pPr>
        <w:jc w:val="both"/>
        <w:rPr>
          <w:rFonts w:ascii="Arial Narrow" w:hAnsi="Arial Narrow" w:cs="Arial"/>
          <w:sz w:val="20"/>
          <w:szCs w:val="20"/>
          <w:lang w:val="es-ES_tradnl"/>
        </w:rPr>
      </w:pPr>
    </w:p>
    <w:p w14:paraId="0B5E5EC7" w14:textId="77777777" w:rsidR="00FD0230" w:rsidRPr="00FD0230" w:rsidRDefault="00FD0230" w:rsidP="00FD0230">
      <w:pPr>
        <w:pStyle w:val="Ttulo3"/>
        <w:spacing w:before="0"/>
        <w:jc w:val="both"/>
        <w:rPr>
          <w:rFonts w:ascii="Arial Narrow" w:hAnsi="Arial Narrow"/>
          <w:color w:val="000000" w:themeColor="text1"/>
          <w:sz w:val="20"/>
          <w:szCs w:val="20"/>
          <w:lang w:val="es-ES_tradnl"/>
        </w:rPr>
      </w:pPr>
      <w:bookmarkStart w:id="14" w:name="_Toc239673997"/>
      <w:r w:rsidRPr="00FD0230">
        <w:rPr>
          <w:rFonts w:ascii="Arial Narrow" w:hAnsi="Arial Narrow"/>
          <w:color w:val="000000" w:themeColor="text1"/>
          <w:sz w:val="20"/>
          <w:szCs w:val="20"/>
          <w:lang w:val="es-ES_tradnl"/>
        </w:rPr>
        <w:t>PAGOS MÍNIMOS A REALIZAR POR EL PATRIMONIO AUTÓNOMO</w:t>
      </w:r>
      <w:bookmarkEnd w:id="14"/>
    </w:p>
    <w:p w14:paraId="3E66A57A" w14:textId="77777777" w:rsidR="00FD0230" w:rsidRPr="00FD0230" w:rsidRDefault="00FD0230" w:rsidP="00FD0230">
      <w:pPr>
        <w:jc w:val="both"/>
        <w:rPr>
          <w:rFonts w:ascii="Arial Narrow" w:hAnsi="Arial Narrow" w:cs="Arial"/>
          <w:sz w:val="20"/>
          <w:szCs w:val="20"/>
          <w:lang w:val="es-ES_tradnl"/>
        </w:rPr>
      </w:pPr>
    </w:p>
    <w:p w14:paraId="02E7011B"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lastRenderedPageBreak/>
        <w:t xml:space="preserve">Del fondo que se conforme con todas las consignaciones de los agentes, la Entidad Fiduciaria, como mínimo, efectuará los pagos a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al Concesionario, los que se deriven de aplicar las retenciones, proveedores, etc.</w:t>
      </w:r>
    </w:p>
    <w:p w14:paraId="73221CBB" w14:textId="77777777" w:rsidR="00FD0230" w:rsidRPr="00FD0230" w:rsidRDefault="00FD0230" w:rsidP="00FD0230">
      <w:pPr>
        <w:jc w:val="both"/>
        <w:rPr>
          <w:rFonts w:ascii="Arial Narrow" w:hAnsi="Arial Narrow" w:cs="Arial"/>
          <w:sz w:val="20"/>
          <w:szCs w:val="20"/>
          <w:lang w:val="es-ES_tradnl"/>
        </w:rPr>
      </w:pPr>
    </w:p>
    <w:p w14:paraId="7EB52D6A" w14:textId="77777777" w:rsidR="00FD0230" w:rsidRPr="00FD0230" w:rsidRDefault="00FD0230" w:rsidP="00FD0230">
      <w:pPr>
        <w:pStyle w:val="Ttulo3"/>
        <w:spacing w:before="0"/>
        <w:jc w:val="both"/>
        <w:rPr>
          <w:rFonts w:ascii="Arial Narrow" w:hAnsi="Arial Narrow"/>
          <w:color w:val="000000" w:themeColor="text1"/>
          <w:sz w:val="20"/>
          <w:szCs w:val="20"/>
          <w:lang w:val="es-ES_tradnl"/>
        </w:rPr>
      </w:pPr>
      <w:bookmarkStart w:id="15" w:name="_Toc239673998"/>
      <w:r w:rsidRPr="00FD0230">
        <w:rPr>
          <w:rFonts w:ascii="Arial Narrow" w:hAnsi="Arial Narrow"/>
          <w:color w:val="000000" w:themeColor="text1"/>
          <w:sz w:val="20"/>
          <w:szCs w:val="20"/>
          <w:lang w:val="es-ES_tradnl"/>
        </w:rPr>
        <w:t>OBLIGACIONES BÁSICAS DE LA ENTIDAD FIDUCIARIA</w:t>
      </w:r>
      <w:bookmarkEnd w:id="15"/>
    </w:p>
    <w:p w14:paraId="079C399E" w14:textId="77777777" w:rsidR="00FD0230" w:rsidRPr="00FD0230" w:rsidRDefault="00FD0230" w:rsidP="00FD0230">
      <w:pPr>
        <w:jc w:val="both"/>
        <w:rPr>
          <w:rFonts w:ascii="Arial Narrow" w:hAnsi="Arial Narrow" w:cs="Arial"/>
          <w:sz w:val="20"/>
          <w:szCs w:val="20"/>
          <w:lang w:val="es-ES_tradnl"/>
        </w:rPr>
      </w:pPr>
    </w:p>
    <w:p w14:paraId="0F5B0A7D"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La fiduciaria que recaude y administre tendrá las siguientes obligaciones básicas:</w:t>
      </w:r>
    </w:p>
    <w:p w14:paraId="32AE17B5" w14:textId="77777777" w:rsidR="00FD0230" w:rsidRPr="00FD0230" w:rsidRDefault="00FD0230" w:rsidP="00FD0230">
      <w:pPr>
        <w:jc w:val="both"/>
        <w:rPr>
          <w:rFonts w:ascii="Arial Narrow" w:hAnsi="Arial Narrow" w:cs="Arial"/>
          <w:sz w:val="20"/>
          <w:szCs w:val="20"/>
          <w:lang w:val="es-ES_tradnl"/>
        </w:rPr>
      </w:pPr>
    </w:p>
    <w:p w14:paraId="5BD03A5E"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La Entidad fiduciaria debe poner a disposición de los agentes vendedores o recaudadores, las cuentas bancarias de orden nacional para un efectivo recaudo de los recursos que constituirán el Patrimonio autónomo. Las cuentas bancarias donde han de efectuarse las consignaciones de los recursos provenientes del Contrato deben ser accesibles a los usuarios ya conocidos y los nuevos que se incorporen durante la ejecución del Contrato.</w:t>
      </w:r>
    </w:p>
    <w:p w14:paraId="5E5C0A27"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Recibir los recursos provenientes del servicio y administrarlos y destinarlos exclusivamente al cumplimiento de este.</w:t>
      </w:r>
    </w:p>
    <w:p w14:paraId="0BFE6A7D"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Administrar e invertir temporalmente los recursos, con criterios de seguridad, rentabilidad y liquidez.</w:t>
      </w:r>
    </w:p>
    <w:p w14:paraId="3A47FB9A" w14:textId="77777777" w:rsidR="00FD0230" w:rsidRPr="00FD0230" w:rsidRDefault="00FD0230" w:rsidP="00FD0230">
      <w:pPr>
        <w:pStyle w:val="Prrafodelista"/>
        <w:numPr>
          <w:ilvl w:val="0"/>
          <w:numId w:val="36"/>
        </w:numPr>
        <w:spacing w:after="0" w:line="240" w:lineRule="auto"/>
        <w:jc w:val="both"/>
        <w:rPr>
          <w:rFonts w:ascii="Arial Narrow" w:hAnsi="Arial Narrow" w:cs="Arial"/>
          <w:b/>
          <w:bCs/>
          <w:sz w:val="20"/>
          <w:szCs w:val="20"/>
          <w:lang w:val="es-ES_tradnl"/>
        </w:rPr>
      </w:pPr>
      <w:r w:rsidRPr="00FD0230">
        <w:rPr>
          <w:rFonts w:ascii="Arial Narrow" w:hAnsi="Arial Narrow" w:cs="Arial"/>
          <w:sz w:val="20"/>
          <w:szCs w:val="20"/>
          <w:lang w:val="es-ES_tradnl"/>
        </w:rPr>
        <w:t xml:space="preserve">Liquidar mensualmente los rendimientos generados y consignados a la cuenta que para tal efecto fije el Concesionario dentro de los diez primeros días hábiles de cada mes, e informar de ello a </w:t>
      </w:r>
      <w:r w:rsidRPr="00FD0230">
        <w:rPr>
          <w:rFonts w:ascii="Arial Narrow" w:hAnsi="Arial Narrow" w:cs="Arial"/>
          <w:b/>
          <w:bCs/>
          <w:sz w:val="20"/>
          <w:szCs w:val="20"/>
          <w:lang w:val="es-ES_tradnl"/>
        </w:rPr>
        <w:t>ELECTROVICHADA S.A. E.S.P.</w:t>
      </w:r>
    </w:p>
    <w:p w14:paraId="768C13A4"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Crear o poner a disposición y utilizar una base de datos para el manejo, control y pago de los recursos objeto del Contrato.</w:t>
      </w:r>
    </w:p>
    <w:p w14:paraId="76DA6C77"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Crear los mecanismos de pago para los diferentes rubros que se requieran.</w:t>
      </w:r>
    </w:p>
    <w:p w14:paraId="34801508"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Efectuar los pagos derivados de la operación.</w:t>
      </w:r>
    </w:p>
    <w:p w14:paraId="30B39ADD"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Presentar mensualmente discriminado por cada uno de los rubros a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dentro de los cinco primeros días hábiles de cada mes, en medio magnético y documentos impresos, un informe financiero, en el cual se especifique el estado del patrimonio autónomo y como mínimo la siguiente información:</w:t>
      </w:r>
    </w:p>
    <w:p w14:paraId="7548EAA5" w14:textId="77777777" w:rsidR="00FD0230" w:rsidRPr="00FD0230" w:rsidRDefault="00FD0230" w:rsidP="00FD0230">
      <w:pPr>
        <w:jc w:val="both"/>
        <w:rPr>
          <w:rFonts w:ascii="Arial Narrow" w:hAnsi="Arial Narrow" w:cs="Arial"/>
          <w:sz w:val="20"/>
          <w:szCs w:val="20"/>
          <w:lang w:val="es-ES_tradnl"/>
        </w:rPr>
      </w:pPr>
    </w:p>
    <w:p w14:paraId="095EBE65" w14:textId="77777777" w:rsidR="00FD0230" w:rsidRPr="00FD0230" w:rsidRDefault="00FD0230" w:rsidP="00FD0230">
      <w:pPr>
        <w:pStyle w:val="Prrafodelista"/>
        <w:numPr>
          <w:ilvl w:val="0"/>
          <w:numId w:val="30"/>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Valor desembolsado por cada uno de los rubros.</w:t>
      </w:r>
    </w:p>
    <w:p w14:paraId="12BAE550" w14:textId="77777777" w:rsidR="00FD0230" w:rsidRPr="00FD0230" w:rsidRDefault="00FD0230" w:rsidP="00FD0230">
      <w:pPr>
        <w:pStyle w:val="Prrafodelista"/>
        <w:numPr>
          <w:ilvl w:val="0"/>
          <w:numId w:val="30"/>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Relación de pagos efectuados.</w:t>
      </w:r>
    </w:p>
    <w:p w14:paraId="26FBDF84" w14:textId="77777777" w:rsidR="00FD0230" w:rsidRPr="00FD0230" w:rsidRDefault="00FD0230" w:rsidP="00FD0230">
      <w:pPr>
        <w:pStyle w:val="Prrafodelista"/>
        <w:numPr>
          <w:ilvl w:val="0"/>
          <w:numId w:val="30"/>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Informe sobre la gestión de las inversiones realizadas indicando fecha de iniciación y fecha de terminación de la inversión, clase de título, entidad emisora, valor de la inversión, tasa de interés, plazo, valor del rendimiento, fecha del recaudo del rendimiento, por cada título y sistema de liquidación ( vencido o anticipado).</w:t>
      </w:r>
    </w:p>
    <w:p w14:paraId="27BAA04C" w14:textId="77777777" w:rsidR="00FD0230" w:rsidRPr="00FD0230" w:rsidRDefault="00FD0230" w:rsidP="00FD0230">
      <w:pPr>
        <w:pStyle w:val="Prrafodelista"/>
        <w:numPr>
          <w:ilvl w:val="0"/>
          <w:numId w:val="30"/>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Informe sobre comisiones causadas y cobradas por cada período y su fuente.</w:t>
      </w:r>
    </w:p>
    <w:p w14:paraId="3DA4592E" w14:textId="77777777" w:rsidR="00FD0230" w:rsidRPr="00FD0230" w:rsidRDefault="00FD0230" w:rsidP="00FD0230">
      <w:pPr>
        <w:pStyle w:val="Prrafodelista"/>
        <w:numPr>
          <w:ilvl w:val="0"/>
          <w:numId w:val="30"/>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Balance General y Estado de Resultados del encargo.</w:t>
      </w:r>
    </w:p>
    <w:p w14:paraId="64FDFDD2" w14:textId="77777777" w:rsidR="00FD0230" w:rsidRPr="00FD0230" w:rsidRDefault="00FD0230" w:rsidP="00FD0230">
      <w:pPr>
        <w:jc w:val="both"/>
        <w:rPr>
          <w:rFonts w:ascii="Arial Narrow" w:hAnsi="Arial Narrow" w:cs="Arial"/>
          <w:sz w:val="20"/>
          <w:szCs w:val="20"/>
          <w:lang w:val="es-ES_tradnl"/>
        </w:rPr>
      </w:pPr>
    </w:p>
    <w:p w14:paraId="7EFF3F65"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Presentar cada tres (3) meses una rendición detallada de cuentas conforme a las instrucciones impartidas por la Superintendencia Financiera de Colombia.</w:t>
      </w:r>
    </w:p>
    <w:p w14:paraId="21300B4A"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Contar con la capacidad administrativa, operativa y técnica necesaria dispuesta para la ejecución del Contrato.</w:t>
      </w:r>
    </w:p>
    <w:p w14:paraId="4B2DEAA0"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Destinar el personal con la calidad profesional y experiencia ofrecidos para la ejecución del Contrato.</w:t>
      </w:r>
    </w:p>
    <w:p w14:paraId="3B8EE6AC"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Permitir y facilitar la práctica de auditorías que en cualquier momento se soliciten por parte de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o el Concesionario o por cualquier entidad de inspección vigilancia y control del Estado.</w:t>
      </w:r>
    </w:p>
    <w:p w14:paraId="7434398F"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Llevar contabilidad separada por cada uno de los rubros creados para el manejo de los recursos provenientes de la operación de acuerdo con la ley y con las prácticas contables en la cual se especifique los montos recibidos, los apropiados para los diferentes rubros y los rendimientos obtenidos, sin perjuicio de los informes que deba rendir la fiduciaria, conservando los documentos soportes pertinentes y permitiendo el acceso a los mismos en cualquier momento a los funcionarios que designe ELECTROVICHADA S.A. E.S.P para este menester. </w:t>
      </w:r>
    </w:p>
    <w:p w14:paraId="1291246E"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Liquidar los derechos y obligaciones contraídas en virtud del Contrato de patrimonio autónomo, una vez concluido el término de ejecución del Contrato.</w:t>
      </w:r>
    </w:p>
    <w:p w14:paraId="652F3EA4"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Presentar, dentro del mes siguientes al vencimiento del término de ejecución del Contrato de patrimonio autónomo, una minuciosa y detallada rendición final de cuentas en las que se exprese:</w:t>
      </w:r>
    </w:p>
    <w:p w14:paraId="6082F9A2" w14:textId="77777777" w:rsidR="00FD0230" w:rsidRPr="00FD0230" w:rsidRDefault="00FD0230" w:rsidP="00FD0230">
      <w:pPr>
        <w:jc w:val="both"/>
        <w:rPr>
          <w:rFonts w:ascii="Arial Narrow" w:hAnsi="Arial Narrow" w:cs="Arial"/>
          <w:sz w:val="20"/>
          <w:szCs w:val="20"/>
          <w:lang w:val="es-ES_tradnl"/>
        </w:rPr>
      </w:pPr>
    </w:p>
    <w:p w14:paraId="1BAFB6D0"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Estado de cuenta del Contrato de patrimonio autónomo </w:t>
      </w:r>
    </w:p>
    <w:p w14:paraId="3F04FFD0"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Estado de cuenta de los diferentes pagos</w:t>
      </w:r>
    </w:p>
    <w:p w14:paraId="3DD69585"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Las obligaciones pendientes de cancelación.</w:t>
      </w:r>
    </w:p>
    <w:p w14:paraId="6C32E9AD"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Relación de inversiones de los últimos 12 meses de ejecución del Contrato.</w:t>
      </w:r>
    </w:p>
    <w:p w14:paraId="783B944B"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lastRenderedPageBreak/>
        <w:t xml:space="preserve">Rendimientos financieros generados y girados a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Y EL Concesionario en los últimos 12 meses de ejecución del Contrato.</w:t>
      </w:r>
    </w:p>
    <w:p w14:paraId="20B50A98"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Cumplir las demás obligaciones que se establezcan en los Términos de Referencia y en el Contrato.</w:t>
      </w:r>
    </w:p>
    <w:p w14:paraId="5C641ABF" w14:textId="77777777" w:rsidR="00FD0230" w:rsidRPr="00FD0230" w:rsidRDefault="00FD0230" w:rsidP="00FD0230">
      <w:pPr>
        <w:jc w:val="both"/>
        <w:rPr>
          <w:rFonts w:ascii="Arial Narrow" w:hAnsi="Arial Narrow" w:cs="Arial"/>
          <w:sz w:val="20"/>
          <w:szCs w:val="20"/>
          <w:lang w:val="es-ES_tradnl"/>
        </w:rPr>
      </w:pPr>
    </w:p>
    <w:p w14:paraId="0762EDB4"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En relación con el trámite de pagos el alcance mínimo de las obligaciones de la fiducia es:</w:t>
      </w:r>
    </w:p>
    <w:p w14:paraId="7945BD79" w14:textId="77777777" w:rsidR="00FD0230" w:rsidRPr="00FD0230" w:rsidRDefault="00FD0230" w:rsidP="00FD0230">
      <w:pPr>
        <w:jc w:val="both"/>
        <w:rPr>
          <w:rFonts w:ascii="Arial Narrow" w:hAnsi="Arial Narrow" w:cs="Arial"/>
          <w:sz w:val="20"/>
          <w:szCs w:val="20"/>
          <w:lang w:val="es-ES_tradnl"/>
        </w:rPr>
      </w:pPr>
    </w:p>
    <w:p w14:paraId="0382B5CF" w14:textId="77777777" w:rsidR="00FD0230" w:rsidRPr="00FD0230" w:rsidRDefault="00FD0230" w:rsidP="00FD0230">
      <w:pPr>
        <w:pStyle w:val="Prrafodelista"/>
        <w:numPr>
          <w:ilvl w:val="0"/>
          <w:numId w:val="32"/>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Diseñar y elaborar los formatos de trámite de las diferentes transacciones y pagos.</w:t>
      </w:r>
    </w:p>
    <w:p w14:paraId="48857A93" w14:textId="77777777" w:rsidR="00FD0230" w:rsidRPr="00FD0230" w:rsidRDefault="00FD0230" w:rsidP="00FD0230">
      <w:pPr>
        <w:pStyle w:val="Prrafodelista"/>
        <w:numPr>
          <w:ilvl w:val="0"/>
          <w:numId w:val="32"/>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Verificar a través del sistema del operador el acreedor.</w:t>
      </w:r>
    </w:p>
    <w:p w14:paraId="43BC31F8" w14:textId="77777777" w:rsidR="00FD0230" w:rsidRPr="00FD0230" w:rsidRDefault="00FD0230" w:rsidP="00FD0230">
      <w:pPr>
        <w:pStyle w:val="Prrafodelista"/>
        <w:numPr>
          <w:ilvl w:val="0"/>
          <w:numId w:val="32"/>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Elaborar los cheques de acuerdo con las formas de pago previstas.</w:t>
      </w:r>
    </w:p>
    <w:p w14:paraId="25D5C565" w14:textId="77777777" w:rsidR="00FD0230" w:rsidRPr="00FD0230" w:rsidRDefault="00FD0230" w:rsidP="00FD0230">
      <w:pPr>
        <w:pStyle w:val="Prrafodelista"/>
        <w:numPr>
          <w:ilvl w:val="0"/>
          <w:numId w:val="32"/>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Efectuar los pagos dentro de los términos establecidos.</w:t>
      </w:r>
    </w:p>
    <w:p w14:paraId="1502866A" w14:textId="77777777" w:rsidR="00FD0230" w:rsidRPr="00FD0230" w:rsidRDefault="00FD0230" w:rsidP="00FD0230">
      <w:pPr>
        <w:jc w:val="both"/>
        <w:rPr>
          <w:rFonts w:ascii="Arial Narrow" w:hAnsi="Arial Narrow" w:cs="Arial"/>
          <w:sz w:val="20"/>
          <w:szCs w:val="20"/>
          <w:lang w:val="es-ES_tradnl"/>
        </w:rPr>
      </w:pPr>
    </w:p>
    <w:p w14:paraId="1CEB585E"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En relación con la administración, inversión y manejo de tesorería de los recursos:</w:t>
      </w:r>
    </w:p>
    <w:p w14:paraId="0BA9C90C" w14:textId="77777777" w:rsidR="00FD0230" w:rsidRPr="00FD0230" w:rsidRDefault="00FD0230" w:rsidP="00FD0230">
      <w:pPr>
        <w:jc w:val="both"/>
        <w:rPr>
          <w:rFonts w:ascii="Arial Narrow" w:hAnsi="Arial Narrow" w:cs="Arial"/>
          <w:sz w:val="20"/>
          <w:szCs w:val="20"/>
          <w:lang w:val="es-ES_tradnl"/>
        </w:rPr>
      </w:pPr>
    </w:p>
    <w:p w14:paraId="0B927BFF" w14:textId="77777777" w:rsidR="00FD0230" w:rsidRPr="00FD0230" w:rsidRDefault="00FD0230" w:rsidP="00FD0230">
      <w:pPr>
        <w:pStyle w:val="Prrafodelista"/>
        <w:numPr>
          <w:ilvl w:val="0"/>
          <w:numId w:val="33"/>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Realizar las inversiones en título de renta fija y con calificación mínima doble A (AA) de acuerdo con la programación de pagos a que se haya comprometido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velando que se mantengan los niveles de liquidez requeridos.</w:t>
      </w:r>
    </w:p>
    <w:p w14:paraId="0DABA6AE" w14:textId="77777777" w:rsidR="00FD0230" w:rsidRPr="00FD0230" w:rsidRDefault="00FD0230" w:rsidP="00FD0230">
      <w:pPr>
        <w:pStyle w:val="Prrafodelista"/>
        <w:numPr>
          <w:ilvl w:val="0"/>
          <w:numId w:val="33"/>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Girar los rendimientos financieros a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y el Concesionario con la periodicidad y oportunidad que esta establezca.</w:t>
      </w:r>
    </w:p>
    <w:p w14:paraId="0D2607CD" w14:textId="77777777" w:rsidR="00FD0230" w:rsidRPr="00FD0230" w:rsidRDefault="00FD0230" w:rsidP="00FD0230">
      <w:pPr>
        <w:jc w:val="both"/>
        <w:rPr>
          <w:rFonts w:ascii="Arial Narrow" w:hAnsi="Arial Narrow" w:cs="Arial"/>
          <w:sz w:val="20"/>
          <w:szCs w:val="20"/>
          <w:lang w:val="es-ES_tradnl"/>
        </w:rPr>
      </w:pPr>
    </w:p>
    <w:p w14:paraId="07060BDB"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En relación con la gestión, le corresponde:</w:t>
      </w:r>
    </w:p>
    <w:p w14:paraId="0E0195DF" w14:textId="77777777" w:rsidR="00FD0230" w:rsidRPr="00FD0230" w:rsidRDefault="00FD0230" w:rsidP="00FD0230">
      <w:pPr>
        <w:jc w:val="both"/>
        <w:rPr>
          <w:rFonts w:ascii="Arial Narrow" w:hAnsi="Arial Narrow" w:cs="Arial"/>
          <w:sz w:val="20"/>
          <w:szCs w:val="20"/>
          <w:lang w:val="es-ES_tradnl"/>
        </w:rPr>
      </w:pPr>
    </w:p>
    <w:p w14:paraId="6DDF4029" w14:textId="77777777" w:rsidR="00FD0230" w:rsidRPr="00FD0230" w:rsidRDefault="00FD0230" w:rsidP="00FD0230">
      <w:pPr>
        <w:pStyle w:val="Prrafodelista"/>
        <w:numPr>
          <w:ilvl w:val="0"/>
          <w:numId w:val="34"/>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Recibir, revisar y verificar los documentos de validación que ella cancele.</w:t>
      </w:r>
    </w:p>
    <w:p w14:paraId="28AD4EEB" w14:textId="77777777" w:rsidR="00FD0230" w:rsidRPr="00FD0230" w:rsidRDefault="00FD0230" w:rsidP="00FD0230">
      <w:pPr>
        <w:pStyle w:val="Prrafodelista"/>
        <w:numPr>
          <w:ilvl w:val="0"/>
          <w:numId w:val="34"/>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Recibir y tramitar el documento de cobro del Concesionario, por concepto de retribución y otros, por la operación, sin que supere el porcentaje dispuesto para tal efecto.</w:t>
      </w:r>
    </w:p>
    <w:p w14:paraId="0B01D3F5" w14:textId="058D37FA" w:rsidR="00FD0230" w:rsidRPr="00FD0230" w:rsidRDefault="00FD0230" w:rsidP="00FD0230">
      <w:pPr>
        <w:pStyle w:val="Prrafodelista"/>
        <w:numPr>
          <w:ilvl w:val="0"/>
          <w:numId w:val="34"/>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Llevar contabilidad independiente y detallada de los recursos que administra.</w:t>
      </w:r>
    </w:p>
    <w:p w14:paraId="602D12FA" w14:textId="77777777" w:rsidR="00FD0230" w:rsidRPr="00FD0230" w:rsidRDefault="00FD0230" w:rsidP="00FD0230">
      <w:pPr>
        <w:jc w:val="both"/>
        <w:rPr>
          <w:rFonts w:ascii="Arial Narrow" w:hAnsi="Arial Narrow" w:cs="Arial"/>
          <w:sz w:val="20"/>
          <w:szCs w:val="20"/>
          <w:lang w:val="es-ES_tradnl"/>
        </w:rPr>
      </w:pPr>
    </w:p>
    <w:p w14:paraId="3C3DEAC5" w14:textId="77777777" w:rsidR="00FD0230" w:rsidRPr="00FD0230" w:rsidRDefault="00FD0230" w:rsidP="00FD0230">
      <w:pPr>
        <w:pStyle w:val="Ttulo2"/>
        <w:spacing w:before="0" w:after="0"/>
        <w:jc w:val="both"/>
        <w:rPr>
          <w:rFonts w:ascii="Arial Narrow" w:hAnsi="Arial Narrow"/>
          <w:i w:val="0"/>
          <w:iCs w:val="0"/>
          <w:sz w:val="20"/>
          <w:szCs w:val="20"/>
          <w:lang w:val="es-ES_tradnl"/>
        </w:rPr>
      </w:pPr>
      <w:bookmarkStart w:id="16" w:name="_Toc239674000"/>
      <w:r w:rsidRPr="00FD0230">
        <w:rPr>
          <w:rFonts w:ascii="Arial Narrow" w:hAnsi="Arial Narrow"/>
          <w:i w:val="0"/>
          <w:iCs w:val="0"/>
          <w:sz w:val="20"/>
          <w:szCs w:val="20"/>
          <w:lang w:val="es-ES_tradnl"/>
        </w:rPr>
        <w:t>FLUJOGRAMA DE OPERACIÓN DE PAGOS</w:t>
      </w:r>
      <w:bookmarkEnd w:id="16"/>
    </w:p>
    <w:p w14:paraId="2E645B43" w14:textId="77777777" w:rsidR="00FD0230" w:rsidRPr="00FD0230" w:rsidRDefault="00FD0230" w:rsidP="00FD0230">
      <w:pPr>
        <w:jc w:val="both"/>
        <w:rPr>
          <w:rFonts w:ascii="Arial Narrow" w:hAnsi="Arial Narrow" w:cs="Arial"/>
          <w:sz w:val="20"/>
          <w:szCs w:val="20"/>
          <w:lang w:val="es-ES_tradnl"/>
        </w:rPr>
      </w:pPr>
    </w:p>
    <w:p w14:paraId="5B0DEF0E"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El Concesionario debe presentar un esquema de la estructura adicional a la aquí presente y desarrollo del patrimonio autónomo con indicación de los mecanismos, tiempo y procesos para la ejecución de los diferentes pagos que deban realizarse y cuyos recursos sean administrados por la fiduciaria.</w:t>
      </w:r>
    </w:p>
    <w:p w14:paraId="4098E47F" w14:textId="77777777" w:rsidR="00FD0230" w:rsidRPr="00FD0230" w:rsidRDefault="00FD0230" w:rsidP="00FD0230">
      <w:pPr>
        <w:jc w:val="both"/>
        <w:rPr>
          <w:rFonts w:ascii="Arial Narrow" w:hAnsi="Arial Narrow" w:cs="Arial"/>
          <w:sz w:val="20"/>
          <w:szCs w:val="20"/>
          <w:lang w:val="es-ES_tradnl"/>
        </w:rPr>
      </w:pPr>
    </w:p>
    <w:p w14:paraId="4482B201"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se reserva el derecho a efectuar ajustes o modificaciones al flujograma de operación de pagos y deberá aprobar dicho esquema.</w:t>
      </w:r>
    </w:p>
    <w:p w14:paraId="64F3B058" w14:textId="77777777" w:rsidR="00FD0230" w:rsidRPr="00FD0230" w:rsidRDefault="00FD0230" w:rsidP="00FD0230">
      <w:pPr>
        <w:jc w:val="both"/>
        <w:rPr>
          <w:rFonts w:ascii="Arial Narrow" w:hAnsi="Arial Narrow" w:cs="Arial"/>
          <w:sz w:val="20"/>
          <w:szCs w:val="20"/>
          <w:lang w:val="es-ES_tradnl"/>
        </w:rPr>
      </w:pPr>
    </w:p>
    <w:p w14:paraId="73C113F4" w14:textId="77777777" w:rsidR="00FD0230" w:rsidRPr="00FD0230" w:rsidRDefault="00FD0230" w:rsidP="00FD0230">
      <w:pPr>
        <w:pStyle w:val="Ttulo2"/>
        <w:spacing w:before="0" w:after="0"/>
        <w:jc w:val="both"/>
        <w:rPr>
          <w:rFonts w:ascii="Arial Narrow" w:hAnsi="Arial Narrow"/>
          <w:i w:val="0"/>
          <w:iCs w:val="0"/>
          <w:sz w:val="20"/>
          <w:szCs w:val="20"/>
          <w:lang w:val="es-ES_tradnl"/>
        </w:rPr>
      </w:pPr>
      <w:bookmarkStart w:id="17" w:name="_Toc239674001"/>
      <w:r w:rsidRPr="00FD0230">
        <w:rPr>
          <w:rFonts w:ascii="Arial Narrow" w:hAnsi="Arial Narrow"/>
          <w:i w:val="0"/>
          <w:iCs w:val="0"/>
          <w:sz w:val="20"/>
          <w:szCs w:val="20"/>
          <w:lang w:val="es-ES_tradnl"/>
        </w:rPr>
        <w:t>PROCESO DE SELECCIÓN Y COSTOS DEL PATRIMONIO AUTÓNOMO</w:t>
      </w:r>
      <w:bookmarkEnd w:id="17"/>
    </w:p>
    <w:p w14:paraId="51277EBC" w14:textId="77777777" w:rsidR="00FD0230" w:rsidRPr="00FD0230" w:rsidRDefault="00FD0230" w:rsidP="00FD0230">
      <w:pPr>
        <w:jc w:val="both"/>
        <w:rPr>
          <w:rFonts w:ascii="Arial Narrow" w:hAnsi="Arial Narrow" w:cs="Arial"/>
          <w:sz w:val="20"/>
          <w:szCs w:val="20"/>
          <w:lang w:val="es-ES_tradnl"/>
        </w:rPr>
      </w:pPr>
    </w:p>
    <w:p w14:paraId="7335DF51"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Como ya se indicó la selección del agente fiduciario estará a cargo del Concesionario con aprobación de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el pago de los costos que de todo orden genere la operación del patrimonio autónomo serán cancelados en su totalidad por el Concesionario.</w:t>
      </w:r>
    </w:p>
    <w:p w14:paraId="7A145B30" w14:textId="77777777" w:rsidR="00EA2445" w:rsidRPr="00095DDB" w:rsidRDefault="00EA2445" w:rsidP="00095DDB">
      <w:pPr>
        <w:jc w:val="both"/>
        <w:rPr>
          <w:rFonts w:ascii="Arial Narrow" w:hAnsi="Arial Narrow"/>
          <w:b/>
          <w:bCs/>
          <w:color w:val="000000" w:themeColor="text1"/>
          <w:sz w:val="20"/>
          <w:szCs w:val="20"/>
        </w:rPr>
      </w:pPr>
    </w:p>
    <w:p w14:paraId="4EFD59BC" w14:textId="069752E4" w:rsidR="00FD0230" w:rsidRPr="00FD0230" w:rsidRDefault="00EA2445" w:rsidP="00FD0230">
      <w:pPr>
        <w:jc w:val="both"/>
        <w:rPr>
          <w:rFonts w:ascii="Arial Narrow" w:hAnsi="Arial Narrow"/>
          <w:b/>
          <w:bCs/>
          <w:color w:val="000000" w:themeColor="text1"/>
          <w:sz w:val="20"/>
          <w:szCs w:val="20"/>
        </w:rPr>
      </w:pPr>
      <w:r w:rsidRPr="00095DDB">
        <w:rPr>
          <w:rFonts w:ascii="Arial Narrow" w:hAnsi="Arial Narrow"/>
          <w:b/>
          <w:bCs/>
          <w:color w:val="000000" w:themeColor="text1"/>
          <w:sz w:val="20"/>
          <w:szCs w:val="20"/>
        </w:rPr>
        <w:t xml:space="preserve">PARAGRAFO </w:t>
      </w:r>
      <w:r w:rsidR="00095DDB" w:rsidRPr="00095DDB">
        <w:rPr>
          <w:rFonts w:ascii="Arial Narrow" w:hAnsi="Arial Narrow"/>
          <w:b/>
          <w:bCs/>
          <w:color w:val="000000" w:themeColor="text1"/>
          <w:sz w:val="20"/>
          <w:szCs w:val="20"/>
        </w:rPr>
        <w:t>SEXTO</w:t>
      </w:r>
      <w:r w:rsidRPr="00095DDB">
        <w:rPr>
          <w:rFonts w:ascii="Arial Narrow" w:hAnsi="Arial Narrow"/>
          <w:b/>
          <w:bCs/>
          <w:color w:val="000000" w:themeColor="text1"/>
          <w:sz w:val="20"/>
          <w:szCs w:val="20"/>
        </w:rPr>
        <w:t>. RENDIMIENTOS FINANCIEROS</w:t>
      </w:r>
      <w:r w:rsidR="00FD0230">
        <w:rPr>
          <w:rFonts w:ascii="Arial Narrow" w:hAnsi="Arial Narrow"/>
          <w:b/>
          <w:bCs/>
          <w:color w:val="000000" w:themeColor="text1"/>
          <w:sz w:val="20"/>
          <w:szCs w:val="20"/>
        </w:rPr>
        <w:t xml:space="preserve"> </w:t>
      </w:r>
      <w:r w:rsidR="00FD0230" w:rsidRPr="00FD0230">
        <w:rPr>
          <w:rFonts w:ascii="Arial Narrow" w:hAnsi="Arial Narrow" w:cs="Arial"/>
          <w:sz w:val="20"/>
          <w:szCs w:val="20"/>
          <w:lang w:val="es-ES_tradnl"/>
        </w:rPr>
        <w:t xml:space="preserve">Los rendimientos hacen parte del ingreso de la concesión y entrarán a nutrir las cuentas del Patrimonio autónomo en los porcentajes definidos para la partes </w:t>
      </w:r>
      <w:r w:rsidR="00FD0230">
        <w:rPr>
          <w:rFonts w:ascii="Arial Narrow" w:hAnsi="Arial Narrow" w:cs="Arial"/>
          <w:sz w:val="20"/>
          <w:szCs w:val="20"/>
          <w:lang w:val="es-ES_tradnl"/>
        </w:rPr>
        <w:t xml:space="preserve">(Concesionario y ELECTROVICHADA S.A. E.S.P) </w:t>
      </w:r>
      <w:r w:rsidR="00FD0230" w:rsidRPr="00FD0230">
        <w:rPr>
          <w:rFonts w:ascii="Arial Narrow" w:hAnsi="Arial Narrow" w:cs="Arial"/>
          <w:sz w:val="20"/>
          <w:szCs w:val="20"/>
          <w:lang w:val="es-ES_tradnl"/>
        </w:rPr>
        <w:t>y para la interventoría.</w:t>
      </w:r>
    </w:p>
    <w:p w14:paraId="14D208BE" w14:textId="77777777" w:rsidR="00FD0230" w:rsidRPr="00095DDB" w:rsidRDefault="00FD0230" w:rsidP="00095DDB">
      <w:pPr>
        <w:jc w:val="both"/>
        <w:rPr>
          <w:rFonts w:ascii="Arial Narrow" w:hAnsi="Arial Narrow"/>
          <w:bCs/>
          <w:i/>
          <w:iCs/>
          <w:color w:val="808080" w:themeColor="background1" w:themeShade="80"/>
          <w:sz w:val="20"/>
          <w:szCs w:val="20"/>
        </w:rPr>
      </w:pPr>
    </w:p>
    <w:p w14:paraId="1F336C77" w14:textId="77777777" w:rsidR="0041713B" w:rsidRPr="00095DDB" w:rsidRDefault="0041713B" w:rsidP="00095DDB">
      <w:pPr>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(Se consignarán el valor definitivo de:</w:t>
      </w:r>
    </w:p>
    <w:p w14:paraId="07F580A5" w14:textId="77777777" w:rsidR="0041713B" w:rsidRPr="00095DDB" w:rsidRDefault="0041713B" w:rsidP="00095DDB">
      <w:pPr>
        <w:jc w:val="both"/>
        <w:rPr>
          <w:rFonts w:ascii="Arial Narrow" w:hAnsi="Arial Narrow"/>
          <w:bCs/>
          <w:i/>
          <w:iCs/>
          <w:color w:val="808080" w:themeColor="background1" w:themeShade="80"/>
          <w:sz w:val="20"/>
          <w:szCs w:val="20"/>
        </w:rPr>
      </w:pPr>
    </w:p>
    <w:p w14:paraId="3BA36919" w14:textId="7364B7E1" w:rsidR="0041713B" w:rsidRPr="00095DDB" w:rsidRDefault="0041713B" w:rsidP="00095DDB">
      <w:pPr>
        <w:pStyle w:val="Prrafodelista"/>
        <w:numPr>
          <w:ilvl w:val="0"/>
          <w:numId w:val="16"/>
        </w:numPr>
        <w:spacing w:after="0" w:line="240" w:lineRule="auto"/>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Remuneración al concesionario</w:t>
      </w:r>
      <w:r w:rsidR="00EA2445" w:rsidRPr="00095DDB">
        <w:rPr>
          <w:rFonts w:ascii="Arial Narrow" w:hAnsi="Arial Narrow"/>
          <w:bCs/>
          <w:i/>
          <w:iCs/>
          <w:color w:val="808080" w:themeColor="background1" w:themeShade="80"/>
          <w:sz w:val="20"/>
          <w:szCs w:val="20"/>
        </w:rPr>
        <w:t>.</w:t>
      </w:r>
    </w:p>
    <w:p w14:paraId="23075E4E" w14:textId="205620B2" w:rsidR="0041713B" w:rsidRPr="00095DDB" w:rsidRDefault="0041713B" w:rsidP="00095DDB">
      <w:pPr>
        <w:pStyle w:val="Prrafodelista"/>
        <w:numPr>
          <w:ilvl w:val="0"/>
          <w:numId w:val="16"/>
        </w:numPr>
        <w:spacing w:after="0" w:line="240" w:lineRule="auto"/>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Remuneración a ELECTROVICHADA S.A. E.S.P.</w:t>
      </w:r>
    </w:p>
    <w:p w14:paraId="2E65DF83" w14:textId="77777777" w:rsidR="00B97CDB" w:rsidRPr="00095DDB" w:rsidRDefault="0041713B" w:rsidP="00095DDB">
      <w:pPr>
        <w:pStyle w:val="Prrafodelista"/>
        <w:numPr>
          <w:ilvl w:val="0"/>
          <w:numId w:val="16"/>
        </w:numPr>
        <w:spacing w:after="0" w:line="240" w:lineRule="auto"/>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Remuneración interventoría</w:t>
      </w:r>
      <w:r w:rsidR="00B97CDB" w:rsidRPr="00095DDB">
        <w:rPr>
          <w:rFonts w:ascii="Arial Narrow" w:hAnsi="Arial Narrow"/>
          <w:bCs/>
          <w:i/>
          <w:iCs/>
          <w:color w:val="808080" w:themeColor="background1" w:themeShade="80"/>
          <w:sz w:val="20"/>
          <w:szCs w:val="20"/>
        </w:rPr>
        <w:t>.</w:t>
      </w:r>
    </w:p>
    <w:p w14:paraId="230133A8" w14:textId="4CCA467C" w:rsidR="00B97CDB" w:rsidRPr="00095DDB" w:rsidRDefault="00B97CDB" w:rsidP="00095DDB">
      <w:pPr>
        <w:pStyle w:val="Prrafodelista"/>
        <w:numPr>
          <w:ilvl w:val="0"/>
          <w:numId w:val="16"/>
        </w:numPr>
        <w:spacing w:after="0" w:line="240" w:lineRule="auto"/>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Esquema fiduciario</w:t>
      </w:r>
    </w:p>
    <w:p w14:paraId="3FCDFA20" w14:textId="4042D08D" w:rsidR="002970E2" w:rsidRPr="00095DDB" w:rsidRDefault="002970E2" w:rsidP="00095DDB">
      <w:pPr>
        <w:pStyle w:val="Prrafodelista"/>
        <w:numPr>
          <w:ilvl w:val="0"/>
          <w:numId w:val="16"/>
        </w:numPr>
        <w:spacing w:after="0" w:line="240" w:lineRule="auto"/>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lastRenderedPageBreak/>
        <w:t>Reintegro de rendimientos</w:t>
      </w:r>
    </w:p>
    <w:p w14:paraId="6BBB17AF" w14:textId="77777777" w:rsidR="00BB7D5B" w:rsidRPr="00095DDB" w:rsidRDefault="00BB7D5B" w:rsidP="00095DDB">
      <w:pPr>
        <w:jc w:val="both"/>
        <w:rPr>
          <w:rFonts w:ascii="Arial Narrow" w:hAnsi="Arial Narrow"/>
          <w:bCs/>
          <w:i/>
          <w:iCs/>
          <w:color w:val="808080" w:themeColor="background1" w:themeShade="80"/>
          <w:sz w:val="20"/>
          <w:szCs w:val="20"/>
        </w:rPr>
      </w:pPr>
    </w:p>
    <w:p w14:paraId="06AA05E1" w14:textId="7366BBD7" w:rsidR="0041713B" w:rsidRPr="00095DDB" w:rsidRDefault="00BB7D5B" w:rsidP="00095DDB">
      <w:pPr>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Asimismo</w:t>
      </w:r>
      <w:r w:rsidR="00B97CDB" w:rsidRPr="00095DDB">
        <w:rPr>
          <w:rFonts w:ascii="Arial Narrow" w:hAnsi="Arial Narrow"/>
          <w:bCs/>
          <w:i/>
          <w:iCs/>
          <w:color w:val="808080" w:themeColor="background1" w:themeShade="80"/>
          <w:sz w:val="20"/>
          <w:szCs w:val="20"/>
        </w:rPr>
        <w:t xml:space="preserve">, las reglas </w:t>
      </w:r>
      <w:r w:rsidRPr="00095DDB">
        <w:rPr>
          <w:rFonts w:ascii="Arial Narrow" w:hAnsi="Arial Narrow"/>
          <w:bCs/>
          <w:i/>
          <w:iCs/>
          <w:color w:val="808080" w:themeColor="background1" w:themeShade="80"/>
          <w:sz w:val="20"/>
          <w:szCs w:val="20"/>
        </w:rPr>
        <w:t>definitivas</w:t>
      </w:r>
      <w:r w:rsidR="00B97CDB" w:rsidRPr="00095DDB">
        <w:rPr>
          <w:rFonts w:ascii="Arial Narrow" w:hAnsi="Arial Narrow"/>
          <w:bCs/>
          <w:i/>
          <w:iCs/>
          <w:color w:val="808080" w:themeColor="background1" w:themeShade="80"/>
          <w:sz w:val="20"/>
          <w:szCs w:val="20"/>
        </w:rPr>
        <w:t xml:space="preserve"> en los </w:t>
      </w:r>
      <w:r w:rsidR="00EA2445" w:rsidRPr="00095DDB">
        <w:rPr>
          <w:rFonts w:ascii="Arial Narrow" w:hAnsi="Arial Narrow"/>
          <w:bCs/>
          <w:i/>
          <w:iCs/>
          <w:color w:val="808080" w:themeColor="background1" w:themeShade="80"/>
          <w:sz w:val="20"/>
          <w:szCs w:val="20"/>
        </w:rPr>
        <w:t xml:space="preserve">términos </w:t>
      </w:r>
      <w:r w:rsidR="00B97CDB" w:rsidRPr="00095DDB">
        <w:rPr>
          <w:rFonts w:ascii="Arial Narrow" w:hAnsi="Arial Narrow"/>
          <w:bCs/>
          <w:i/>
          <w:iCs/>
          <w:color w:val="808080" w:themeColor="background1" w:themeShade="80"/>
          <w:sz w:val="20"/>
          <w:szCs w:val="20"/>
        </w:rPr>
        <w:t>para cada pago</w:t>
      </w:r>
      <w:r w:rsidR="0041713B" w:rsidRPr="00095DDB">
        <w:rPr>
          <w:rFonts w:ascii="Arial Narrow" w:hAnsi="Arial Narrow"/>
          <w:bCs/>
          <w:i/>
          <w:iCs/>
          <w:color w:val="808080" w:themeColor="background1" w:themeShade="80"/>
          <w:sz w:val="20"/>
          <w:szCs w:val="20"/>
        </w:rPr>
        <w:t>)</w:t>
      </w:r>
    </w:p>
    <w:p w14:paraId="53100FF9" w14:textId="77777777" w:rsidR="00BB7D5B" w:rsidRPr="00095DDB" w:rsidRDefault="00BB7D5B" w:rsidP="00095DDB">
      <w:pPr>
        <w:jc w:val="both"/>
        <w:rPr>
          <w:rFonts w:ascii="Arial Narrow" w:hAnsi="Arial Narrow"/>
          <w:bCs/>
          <w:i/>
          <w:iCs/>
          <w:color w:val="808080" w:themeColor="background1" w:themeShade="80"/>
          <w:sz w:val="20"/>
          <w:szCs w:val="20"/>
        </w:rPr>
      </w:pPr>
    </w:p>
    <w:bookmarkEnd w:id="11"/>
    <w:bookmarkEnd w:id="12"/>
    <w:p w14:paraId="4A950C44" w14:textId="4BD7508F" w:rsidR="0041713B" w:rsidRPr="00095DDB" w:rsidRDefault="00B1376C" w:rsidP="00095DDB">
      <w:pPr>
        <w:jc w:val="both"/>
        <w:rPr>
          <w:rFonts w:ascii="Arial Narrow" w:hAnsi="Arial Narrow"/>
          <w:color w:val="000000" w:themeColor="text1"/>
          <w:sz w:val="20"/>
          <w:szCs w:val="20"/>
          <w:u w:val="single"/>
        </w:rPr>
      </w:pPr>
      <w:r w:rsidRPr="00095DDB">
        <w:rPr>
          <w:rFonts w:ascii="Arial Narrow" w:hAnsi="Arial Narrow"/>
          <w:b/>
          <w:color w:val="000000" w:themeColor="text1"/>
          <w:sz w:val="20"/>
          <w:szCs w:val="20"/>
          <w:u w:val="single"/>
        </w:rPr>
        <w:t>CLÁUSULA</w:t>
      </w:r>
      <w:r w:rsidR="00FC12FE" w:rsidRPr="00095DDB">
        <w:rPr>
          <w:rFonts w:ascii="Arial Narrow" w:hAnsi="Arial Narrow"/>
          <w:b/>
          <w:color w:val="000000" w:themeColor="text1"/>
          <w:sz w:val="20"/>
          <w:szCs w:val="20"/>
          <w:u w:val="single"/>
        </w:rPr>
        <w:t xml:space="preserve"> CUARTA</w:t>
      </w:r>
      <w:r w:rsidRPr="00095DDB">
        <w:rPr>
          <w:rFonts w:ascii="Arial Narrow" w:hAnsi="Arial Narrow"/>
          <w:b/>
          <w:color w:val="000000" w:themeColor="text1"/>
          <w:sz w:val="20"/>
          <w:szCs w:val="20"/>
          <w:u w:val="single"/>
        </w:rPr>
        <w:t>: OBLIGACIONES DEL CONTRATISTA</w:t>
      </w:r>
      <w:bookmarkStart w:id="18" w:name="_Hlk161687025"/>
      <w:r w:rsidR="00D85469" w:rsidRPr="00095DDB">
        <w:rPr>
          <w:rFonts w:ascii="Arial Narrow" w:hAnsi="Arial Narrow"/>
          <w:b/>
          <w:color w:val="000000" w:themeColor="text1"/>
          <w:sz w:val="20"/>
          <w:szCs w:val="20"/>
          <w:u w:val="single"/>
        </w:rPr>
        <w:t xml:space="preserve"> </w:t>
      </w:r>
      <w:bookmarkStart w:id="19" w:name="_Toc239673962"/>
      <w:r w:rsidR="0041713B" w:rsidRPr="00095DDB">
        <w:rPr>
          <w:rFonts w:ascii="Arial Narrow" w:hAnsi="Arial Narrow"/>
          <w:color w:val="000000" w:themeColor="text1"/>
          <w:sz w:val="20"/>
          <w:szCs w:val="20"/>
          <w:lang w:val="es-ES_tradnl"/>
        </w:rPr>
        <w:t>El contratista deberá cumplir con las siguientes obligaciones:</w:t>
      </w:r>
    </w:p>
    <w:p w14:paraId="3DE801D5" w14:textId="77777777" w:rsidR="00BB7D5B" w:rsidRPr="00095DDB" w:rsidRDefault="00BB7D5B" w:rsidP="00095DDB">
      <w:pPr>
        <w:pStyle w:val="Ttulo3"/>
        <w:spacing w:before="0"/>
        <w:rPr>
          <w:rFonts w:ascii="Arial Narrow" w:hAnsi="Arial Narrow"/>
          <w:color w:val="000000" w:themeColor="text1"/>
          <w:sz w:val="20"/>
          <w:szCs w:val="20"/>
          <w:lang w:val="es-ES_tradnl"/>
        </w:rPr>
      </w:pPr>
    </w:p>
    <w:p w14:paraId="6E1A3542" w14:textId="2667B06E" w:rsidR="0041713B" w:rsidRPr="00095DDB" w:rsidRDefault="00BB7D5B" w:rsidP="00095DDB">
      <w:pPr>
        <w:pStyle w:val="Ttulo3"/>
        <w:spacing w:before="0"/>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4.1 </w:t>
      </w:r>
      <w:r w:rsidR="008C28A2" w:rsidRPr="00095DDB">
        <w:rPr>
          <w:rFonts w:ascii="Arial Narrow" w:hAnsi="Arial Narrow"/>
          <w:color w:val="000000" w:themeColor="text1"/>
          <w:sz w:val="20"/>
          <w:szCs w:val="20"/>
          <w:lang w:val="es-ES_tradnl"/>
        </w:rPr>
        <w:t>OBLIGACIONES GENERALES</w:t>
      </w:r>
      <w:bookmarkEnd w:id="19"/>
    </w:p>
    <w:p w14:paraId="10C0D2A8" w14:textId="77777777" w:rsidR="008C28A2" w:rsidRPr="00095DDB" w:rsidRDefault="008C28A2" w:rsidP="00095DDB">
      <w:pPr>
        <w:rPr>
          <w:rFonts w:ascii="Arial Narrow" w:hAnsi="Arial Narrow"/>
          <w:color w:val="000000" w:themeColor="text1"/>
          <w:sz w:val="20"/>
          <w:szCs w:val="20"/>
          <w:lang w:val="es-ES_tradnl"/>
        </w:rPr>
      </w:pPr>
    </w:p>
    <w:p w14:paraId="505E300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Cumplir integralmente el Contrato, los Términos de Referencia, sus anexos, la oferta aceptada, las instrucciones impartidas por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y la Interventoría dentro del ámbito de sus competencias y las obligaciones que resulten aplicables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frente a los propietarios de la infraestructura.</w:t>
      </w:r>
    </w:p>
    <w:p w14:paraId="48664554"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167E82DB"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Ejecutar el Contrato con autonomía técnica, administrativa y financiera, empleando la debida diligencia exigible a un prestador del servicio público domiciliario de energía eléctrica.</w:t>
      </w:r>
    </w:p>
    <w:p w14:paraId="0E6ECF26"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4C0D9223" w14:textId="77777777" w:rsidR="008C28A2" w:rsidRPr="00095DDB" w:rsidRDefault="008C28A2" w:rsidP="00095DDB">
      <w:pPr>
        <w:numPr>
          <w:ilvl w:val="0"/>
          <w:numId w:val="14"/>
        </w:numPr>
        <w:pBdr>
          <w:top w:val="nil"/>
          <w:left w:val="nil"/>
          <w:bottom w:val="nil"/>
          <w:right w:val="nil"/>
          <w:between w:val="nil"/>
        </w:pBd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Acatar la Constitución, la ley, las normas legales y procedimentales vigentes que apliquen a este contrato, en especial aquellas referidas a su celebración, ejecución y liquidación. </w:t>
      </w:r>
    </w:p>
    <w:p w14:paraId="3FAC1E6F"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49185A5F"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Asumir, por su cuenta y riesgo, todos los costos y gastos necesarios para la ejecución de las actividades de administración, mantenimiento y gestión comercial (AMGC), salvo aquellos que el Contrato asigne expresamente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y/o a un tercero.</w:t>
      </w:r>
    </w:p>
    <w:p w14:paraId="464FC461" w14:textId="77777777" w:rsidR="008C28A2" w:rsidRPr="00095DDB" w:rsidRDefault="008C28A2" w:rsidP="00095DDB">
      <w:pPr>
        <w:rPr>
          <w:rFonts w:ascii="Arial Narrow" w:hAnsi="Arial Narrow"/>
          <w:color w:val="000000" w:themeColor="text1"/>
          <w:sz w:val="20"/>
          <w:szCs w:val="20"/>
          <w:lang w:val="es-ES_tradnl"/>
        </w:rPr>
      </w:pPr>
    </w:p>
    <w:p w14:paraId="7D2D9D3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Disponer de la capacidad administrativa, técnica, logística, tecnológica y financiera necesaria para el cumplimiento del objeto contractual.</w:t>
      </w:r>
    </w:p>
    <w:p w14:paraId="59F56155"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5A3DA9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Mantener durante la ejecución del Contrato el personal, los equipos, las herramientas, los materiales, los repuestos y los demás insumos requeridos para garantizar la adecuada prestación del servicio.</w:t>
      </w:r>
    </w:p>
    <w:p w14:paraId="6A067F9E" w14:textId="77777777" w:rsidR="008C28A2" w:rsidRPr="00095DDB" w:rsidRDefault="008C28A2" w:rsidP="00095DDB">
      <w:pPr>
        <w:rPr>
          <w:rFonts w:ascii="Arial Narrow" w:hAnsi="Arial Narrow"/>
          <w:color w:val="000000" w:themeColor="text1"/>
          <w:sz w:val="20"/>
          <w:szCs w:val="20"/>
          <w:lang w:val="es-ES_tradnl"/>
        </w:rPr>
      </w:pPr>
    </w:p>
    <w:p w14:paraId="165AAE49"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Contar, como mínimo, con el equipo de trabajo exigido en los Términos de Referencia, sin perjuicio de la obligación de vincular el personal adicional que resulte necesario conforme con su plan de trabajo y las condiciones reales de ejecución.</w:t>
      </w:r>
    </w:p>
    <w:p w14:paraId="2FDCF0DA"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4A1095D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Acatar las instrucciones, observaciones y requerimientos que impartan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la Interventoría y los propietarios de la infraestructura, siempre que se encuentren relacionados con el objeto contractual, la conservación de los activos y el cumplimiento de las obligaciones aplicables.</w:t>
      </w:r>
    </w:p>
    <w:p w14:paraId="795221BD" w14:textId="77777777" w:rsidR="008C28A2" w:rsidRPr="00095DDB" w:rsidRDefault="008C28A2" w:rsidP="00095DDB">
      <w:pPr>
        <w:rPr>
          <w:rFonts w:ascii="Arial Narrow" w:hAnsi="Arial Narrow"/>
          <w:color w:val="000000" w:themeColor="text1"/>
          <w:sz w:val="20"/>
          <w:szCs w:val="20"/>
          <w:lang w:val="es-ES_tradnl"/>
        </w:rPr>
      </w:pPr>
    </w:p>
    <w:p w14:paraId="5EE5436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Atender directamente los requerimientos formulados por la Superintendencia de Servicios Públicos Domiciliarios (SSPD), el Instituto de Planificación y Promoción de Soluciones Energéticas para las Zonas No Interconectadas (IPSE), la Comisión de Regulación de Energía y Gas (CREG), el Ministerio de Minas y Energía (MME), la Superintendencia de Industria y Comercio (SIC), y en general, los organismos de control y las demás autoridades competentes, cuando se relacionen con las actividades a su cargo.</w:t>
      </w:r>
    </w:p>
    <w:p w14:paraId="1C587881" w14:textId="77777777" w:rsidR="008C28A2" w:rsidRPr="00095DDB" w:rsidRDefault="008C28A2" w:rsidP="00095DDB">
      <w:pPr>
        <w:rPr>
          <w:rFonts w:ascii="Arial Narrow" w:hAnsi="Arial Narrow"/>
          <w:color w:val="000000" w:themeColor="text1"/>
          <w:sz w:val="20"/>
          <w:szCs w:val="20"/>
          <w:lang w:val="es-ES_tradnl"/>
        </w:rPr>
      </w:pPr>
    </w:p>
    <w:p w14:paraId="0913A06B"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Abstenerse de ceder el Contrato, gravarlo o entregarlo en garantía, salvo autorización previa y expresa de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y cuando ello sea jurídicamente procedente. Esta prohibición no aplica a la puesta en garantía de los ingresos futuros provenientes tanto del componente tarifario a cargo del usuario como de los subsidios, con el propósito de obtener financiación.</w:t>
      </w:r>
    </w:p>
    <w:p w14:paraId="50FDDB26"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5CD161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Presentar la información exigida en el Contrato y sus anexos en las fechas estipuladas, en los formatos definidos y usando los sistemas de información que establezcan en cada caso.</w:t>
      </w:r>
    </w:p>
    <w:p w14:paraId="17D4A581"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53DE0E1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Evitar la imposición de multas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por incumplimiento imputable a </w:t>
      </w:r>
      <w:r w:rsidRPr="00095DDB">
        <w:rPr>
          <w:rFonts w:ascii="Arial Narrow" w:hAnsi="Arial Narrow"/>
          <w:b/>
          <w:bCs/>
          <w:color w:val="000000" w:themeColor="text1"/>
          <w:sz w:val="20"/>
          <w:szCs w:val="20"/>
          <w:lang w:val="es-ES_tradnl"/>
        </w:rPr>
        <w:t>EL CONTRATISTA</w:t>
      </w:r>
      <w:r w:rsidRPr="00095DDB">
        <w:rPr>
          <w:rFonts w:ascii="Arial Narrow" w:hAnsi="Arial Narrow"/>
          <w:color w:val="000000" w:themeColor="text1"/>
          <w:sz w:val="20"/>
          <w:szCs w:val="20"/>
          <w:lang w:val="es-ES_tradnl"/>
        </w:rPr>
        <w:t xml:space="preserve"> de las disposiciones ambientales, urbanísticas,  de gestión social y/o cualquier otra Ley Aplicable al contrato,   y  en  caso  de  </w:t>
      </w:r>
      <w:r w:rsidRPr="00095DDB">
        <w:rPr>
          <w:rFonts w:ascii="Arial Narrow" w:hAnsi="Arial Narrow"/>
          <w:color w:val="000000" w:themeColor="text1"/>
          <w:sz w:val="20"/>
          <w:szCs w:val="20"/>
          <w:lang w:val="es-ES_tradnl"/>
        </w:rPr>
        <w:lastRenderedPageBreak/>
        <w:t xml:space="preserve">presentarse  alguna  sanción,  multa  o  indemnización como  consecuencia del incumplimiento de </w:t>
      </w:r>
      <w:r w:rsidRPr="00095DDB">
        <w:rPr>
          <w:rFonts w:ascii="Arial Narrow" w:hAnsi="Arial Narrow"/>
          <w:b/>
          <w:bCs/>
          <w:color w:val="000000" w:themeColor="text1"/>
          <w:sz w:val="20"/>
          <w:szCs w:val="20"/>
          <w:lang w:val="es-ES_tradnl"/>
        </w:rPr>
        <w:t>EL CONTRATISTA,</w:t>
      </w:r>
      <w:r w:rsidRPr="00095DDB">
        <w:rPr>
          <w:rFonts w:ascii="Arial Narrow" w:hAnsi="Arial Narrow"/>
          <w:color w:val="000000" w:themeColor="text1"/>
          <w:sz w:val="20"/>
          <w:szCs w:val="20"/>
          <w:lang w:val="es-ES_tradnl"/>
        </w:rPr>
        <w:t xml:space="preserve">  éste deberá mantener indemne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 xml:space="preserve">por cualquiera de estos conceptos, por lo  que cualquier afectación podrá ser descontada directamente desde la fiducia a los giros que esta deba realizarle periódicamente al </w:t>
      </w:r>
      <w:r w:rsidRPr="00095DDB">
        <w:rPr>
          <w:rFonts w:ascii="Arial Narrow" w:hAnsi="Arial Narrow"/>
          <w:b/>
          <w:bCs/>
          <w:color w:val="000000" w:themeColor="text1"/>
          <w:sz w:val="20"/>
          <w:szCs w:val="20"/>
          <w:lang w:val="es-ES_tradnl"/>
        </w:rPr>
        <w:t xml:space="preserve">CONTRATISTA </w:t>
      </w:r>
      <w:r w:rsidRPr="00095DDB">
        <w:rPr>
          <w:rFonts w:ascii="Arial Narrow" w:hAnsi="Arial Narrow"/>
          <w:color w:val="000000" w:themeColor="text1"/>
          <w:sz w:val="20"/>
          <w:szCs w:val="20"/>
          <w:lang w:val="es-ES_tradnl"/>
        </w:rPr>
        <w:t xml:space="preserve">y trasladarle directamente los recursos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con su sola manifestación y presentación del correspondiente documento ejecutoriado, sin perjuicio de que posteriormente se puedan interponer acciones judiciales o administrativas contra esos actos condenatorios.</w:t>
      </w:r>
    </w:p>
    <w:p w14:paraId="08CF8C75"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1D4C20E6"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Evitar la revocatoria, por causas imputables a </w:t>
      </w:r>
      <w:r w:rsidRPr="00095DDB">
        <w:rPr>
          <w:rFonts w:ascii="Arial Narrow" w:hAnsi="Arial Narrow"/>
          <w:b/>
          <w:bCs/>
          <w:color w:val="000000" w:themeColor="text1"/>
          <w:sz w:val="20"/>
          <w:szCs w:val="20"/>
          <w:lang w:val="es-ES_tradnl"/>
        </w:rPr>
        <w:t>EL CONTRATISTA,</w:t>
      </w:r>
      <w:r w:rsidRPr="00095DDB">
        <w:rPr>
          <w:rFonts w:ascii="Arial Narrow" w:hAnsi="Arial Narrow"/>
          <w:color w:val="000000" w:themeColor="text1"/>
          <w:sz w:val="20"/>
          <w:szCs w:val="20"/>
          <w:lang w:val="es-ES_tradnl"/>
        </w:rPr>
        <w:t xml:space="preserve"> de cualquiera de los permisos, licencias o aprobaciones gubernamentales requeridas para la ejecución del Contrato. </w:t>
      </w:r>
    </w:p>
    <w:p w14:paraId="0C96DA78" w14:textId="77777777" w:rsidR="008C28A2" w:rsidRPr="00095DDB" w:rsidRDefault="008C28A2" w:rsidP="00095DDB">
      <w:pPr>
        <w:rPr>
          <w:rFonts w:ascii="Arial Narrow" w:hAnsi="Arial Narrow"/>
          <w:color w:val="000000" w:themeColor="text1"/>
          <w:sz w:val="20"/>
          <w:szCs w:val="20"/>
          <w:lang w:val="es-ES_tradnl"/>
        </w:rPr>
      </w:pPr>
    </w:p>
    <w:p w14:paraId="1247E8F1"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Establecer, documentar y mantener un sistema de gestión de calidad como medio para asegurar el cumplimiento de sus obligaciones, entre ellas la entrega de informes o reportes mensuales. </w:t>
      </w:r>
    </w:p>
    <w:p w14:paraId="6BC013A1" w14:textId="77777777" w:rsidR="008C28A2" w:rsidRPr="00095DDB" w:rsidRDefault="008C28A2" w:rsidP="00095DDB">
      <w:pPr>
        <w:rPr>
          <w:rFonts w:ascii="Arial Narrow" w:hAnsi="Arial Narrow"/>
          <w:color w:val="000000" w:themeColor="text1"/>
          <w:sz w:val="20"/>
          <w:szCs w:val="20"/>
          <w:lang w:val="es-ES_tradnl"/>
        </w:rPr>
      </w:pPr>
    </w:p>
    <w:p w14:paraId="42BDFC87"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Destinar exclusivamente para la prestación del servicio público de energía eléctrica a los usuarios beneficiarios los activos, garantizando el cumplimiento de los procedimientos que le correspondan establecidos en la Ley 142 de 1994 y demás normas aplicables. </w:t>
      </w:r>
    </w:p>
    <w:p w14:paraId="0D8D9665" w14:textId="77777777" w:rsidR="008C28A2" w:rsidRPr="00095DDB" w:rsidRDefault="008C28A2" w:rsidP="00095DDB">
      <w:pPr>
        <w:rPr>
          <w:rFonts w:ascii="Arial Narrow" w:hAnsi="Arial Narrow"/>
          <w:color w:val="000000" w:themeColor="text1"/>
          <w:sz w:val="20"/>
          <w:szCs w:val="20"/>
          <w:lang w:val="es-ES_tradnl"/>
        </w:rPr>
      </w:pPr>
    </w:p>
    <w:p w14:paraId="0BCF61E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Participar en reuniones y sesiones de trabajo en las que se haga necesario relacionadas con el objeto contrato, para monitorear el estado del mismo. </w:t>
      </w:r>
    </w:p>
    <w:p w14:paraId="2DEACFA1" w14:textId="77777777" w:rsidR="008C28A2" w:rsidRPr="00095DDB" w:rsidRDefault="008C28A2" w:rsidP="00095DDB">
      <w:pPr>
        <w:rPr>
          <w:rFonts w:ascii="Arial Narrow" w:hAnsi="Arial Narrow"/>
          <w:color w:val="000000" w:themeColor="text1"/>
          <w:sz w:val="20"/>
          <w:szCs w:val="20"/>
          <w:lang w:val="es-ES_tradnl"/>
        </w:rPr>
      </w:pPr>
    </w:p>
    <w:p w14:paraId="242C13A1"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 No acceder a peticiones o amenazas de quien actúa por fuera de la ley, con el fin de obligarlos a hacer u omitir algún acto o hecho. </w:t>
      </w:r>
    </w:p>
    <w:p w14:paraId="49F9CD8C" w14:textId="77777777" w:rsidR="008C28A2" w:rsidRPr="00095DDB" w:rsidRDefault="008C28A2" w:rsidP="00095DDB">
      <w:pPr>
        <w:rPr>
          <w:rFonts w:ascii="Arial Narrow" w:hAnsi="Arial Narrow"/>
          <w:color w:val="000000" w:themeColor="text1"/>
          <w:sz w:val="20"/>
          <w:szCs w:val="20"/>
          <w:lang w:val="es-ES_tradnl"/>
        </w:rPr>
      </w:pPr>
    </w:p>
    <w:p w14:paraId="0F4F475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Responder por cualquier reclamación de terceros y/o de cualquier autoridad gubernamental, derivada de los Activos, así como de las actividades de AMGC sobre los mismos. </w:t>
      </w:r>
    </w:p>
    <w:p w14:paraId="6F7048B0" w14:textId="77777777" w:rsidR="008C28A2" w:rsidRPr="00095DDB" w:rsidRDefault="008C28A2" w:rsidP="00095DDB">
      <w:pPr>
        <w:rPr>
          <w:rFonts w:ascii="Arial Narrow" w:hAnsi="Arial Narrow"/>
          <w:color w:val="000000" w:themeColor="text1"/>
          <w:sz w:val="20"/>
          <w:szCs w:val="20"/>
          <w:lang w:val="es-ES_tradnl"/>
        </w:rPr>
      </w:pPr>
    </w:p>
    <w:p w14:paraId="41A18CB6"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Acudir, participar de manera diligente en todos y cada uno de los procesos y reclamos relacionados con el servicio tanto en escenarios judiciales, extrajudiciales y, en general, en cualquier instancia de resolución de disputas o en aquellos en que se haga necesaria su participación como prestador del servicio.</w:t>
      </w:r>
    </w:p>
    <w:p w14:paraId="6D9FF6DC" w14:textId="77777777" w:rsidR="008C28A2" w:rsidRPr="00095DDB" w:rsidRDefault="008C28A2" w:rsidP="00095DDB">
      <w:pPr>
        <w:rPr>
          <w:rFonts w:ascii="Arial Narrow" w:hAnsi="Arial Narrow"/>
          <w:color w:val="000000" w:themeColor="text1"/>
          <w:sz w:val="20"/>
          <w:szCs w:val="20"/>
          <w:lang w:val="es-ES_tradnl"/>
        </w:rPr>
      </w:pPr>
    </w:p>
    <w:p w14:paraId="2CCE4079"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Abstenerse de transferir, ceder, vender, hipotecar y de cualquier forma gravar los derechos que le corresponden bajo el presente Contrato, así como los Activos y cualesquiera otros bienes asociados a los mismos para su adecuada operación. </w:t>
      </w:r>
    </w:p>
    <w:p w14:paraId="7F8C20D1"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DD40157"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Obrar con lealtad y buena fe en las distintas etapas contractuales, evitando dilaciones y </w:t>
      </w:r>
      <w:proofErr w:type="spellStart"/>
      <w:r w:rsidRPr="00095DDB">
        <w:rPr>
          <w:rFonts w:ascii="Arial Narrow" w:eastAsia="Arial Narrow" w:hAnsi="Arial Narrow" w:cs="Arial Narrow"/>
          <w:color w:val="000000" w:themeColor="text1"/>
          <w:sz w:val="20"/>
          <w:szCs w:val="20"/>
          <w:lang w:val="es-ES_tradnl"/>
        </w:rPr>
        <w:t>entrabamientos</w:t>
      </w:r>
      <w:proofErr w:type="spellEnd"/>
      <w:r w:rsidRPr="00095DDB">
        <w:rPr>
          <w:rFonts w:ascii="Arial Narrow" w:eastAsia="Arial Narrow" w:hAnsi="Arial Narrow" w:cs="Arial Narrow"/>
          <w:color w:val="000000" w:themeColor="text1"/>
          <w:sz w:val="20"/>
          <w:szCs w:val="20"/>
          <w:lang w:val="es-ES_tradnl"/>
        </w:rPr>
        <w:t xml:space="preserve"> que pudieran presentarse y respetar los compromisos anticorrupción establecidos en el proceso.   </w:t>
      </w:r>
    </w:p>
    <w:p w14:paraId="0944338F"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187ABD55" w14:textId="77777777" w:rsidR="008C28A2" w:rsidRPr="00095DDB" w:rsidRDefault="008C28A2" w:rsidP="00095DDB">
      <w:pPr>
        <w:pStyle w:val="Prrafodelista"/>
        <w:numPr>
          <w:ilvl w:val="0"/>
          <w:numId w:val="14"/>
        </w:numPr>
        <w:spacing w:after="0" w:line="240" w:lineRule="auto"/>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Presentar la planta de personal y sus hojas de vida a consideración de la interventoría y </w:t>
      </w:r>
      <w:r w:rsidRPr="00095DDB">
        <w:rPr>
          <w:rFonts w:ascii="Arial Narrow" w:hAnsi="Arial Narrow"/>
          <w:b/>
          <w:bCs/>
          <w:color w:val="000000" w:themeColor="text1"/>
          <w:sz w:val="20"/>
          <w:szCs w:val="20"/>
          <w:lang w:val="es-ES_tradnl"/>
        </w:rPr>
        <w:t>ELECTROVICHADA S.A. E.S.P.</w:t>
      </w:r>
    </w:p>
    <w:p w14:paraId="37BE2B30" w14:textId="77777777" w:rsidR="008C28A2" w:rsidRPr="00095DDB" w:rsidRDefault="008C28A2" w:rsidP="00095DDB">
      <w:pPr>
        <w:rPr>
          <w:rFonts w:ascii="Arial Narrow" w:hAnsi="Arial Narrow"/>
          <w:color w:val="000000" w:themeColor="text1"/>
          <w:sz w:val="20"/>
          <w:szCs w:val="20"/>
          <w:lang w:val="es-ES_tradnl"/>
        </w:rPr>
      </w:pPr>
    </w:p>
    <w:p w14:paraId="158BAAF4"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Presentar y garantizar mensualmente a la Interventoría del Contrato de Concesión, los comprobantes de afiliación y pago de los aportes al Sistema General de Seguridad Social del personal a cargo del Concesionario, sin perjuicio que </w:t>
      </w:r>
      <w:r w:rsidRPr="00095DDB">
        <w:rPr>
          <w:rFonts w:ascii="Arial Narrow" w:eastAsia="Arial Narrow" w:hAnsi="Arial Narrow" w:cs="Arial Narrow"/>
          <w:b/>
          <w:bCs/>
          <w:color w:val="000000" w:themeColor="text1"/>
          <w:sz w:val="20"/>
          <w:szCs w:val="20"/>
          <w:lang w:val="es-ES_tradnl"/>
        </w:rPr>
        <w:t xml:space="preserve">ELECTROVICHADA S.A. E.S.P </w:t>
      </w:r>
      <w:r w:rsidRPr="00095DDB">
        <w:rPr>
          <w:rFonts w:ascii="Arial Narrow" w:eastAsia="Arial Narrow" w:hAnsi="Arial Narrow" w:cs="Arial Narrow"/>
          <w:color w:val="000000" w:themeColor="text1"/>
          <w:sz w:val="20"/>
          <w:szCs w:val="20"/>
          <w:lang w:val="es-ES_tradnl"/>
        </w:rPr>
        <w:t xml:space="preserve">pueda solicitarlos directamente al Concesionario en cualquier momento de la ejecución del contrato. </w:t>
      </w:r>
    </w:p>
    <w:p w14:paraId="2A2A164D" w14:textId="77777777" w:rsidR="008C28A2" w:rsidRPr="00095DDB" w:rsidRDefault="008C28A2" w:rsidP="00095DDB">
      <w:pPr>
        <w:ind w:left="1068"/>
        <w:rPr>
          <w:rFonts w:ascii="Arial Narrow" w:eastAsia="Arial Narrow" w:hAnsi="Arial Narrow" w:cs="Arial Narrow"/>
          <w:color w:val="000000" w:themeColor="text1"/>
          <w:sz w:val="20"/>
          <w:szCs w:val="20"/>
          <w:lang w:val="es-ES_tradnl"/>
        </w:rPr>
      </w:pPr>
    </w:p>
    <w:p w14:paraId="2BA662A3"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Pagar, los salarios, subsidios y prestaciones sociales, afiliación y aportes a los sistemas de salud, pensión, Administradora de Riesgos Laborales (ARL), y demás conceptos, a todo el personal contratado por el Concesionario de manera directa o indirecta, según la normatividad legal vigente. </w:t>
      </w:r>
    </w:p>
    <w:p w14:paraId="2922D8D0" w14:textId="77777777" w:rsidR="008C28A2" w:rsidRPr="00095DDB" w:rsidRDefault="008C28A2" w:rsidP="00095DDB">
      <w:pPr>
        <w:rPr>
          <w:rFonts w:ascii="Arial Narrow" w:hAnsi="Arial Narrow"/>
          <w:color w:val="000000" w:themeColor="text1"/>
          <w:sz w:val="20"/>
          <w:szCs w:val="20"/>
          <w:lang w:val="es-ES_tradnl"/>
        </w:rPr>
      </w:pPr>
    </w:p>
    <w:p w14:paraId="38E475FC"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Atender las solicitudes de cambio de personal cuando </w:t>
      </w:r>
      <w:r w:rsidRPr="00095DDB">
        <w:rPr>
          <w:rFonts w:ascii="Arial Narrow" w:eastAsia="Arial Narrow" w:hAnsi="Arial Narrow" w:cs="Arial Narrow"/>
          <w:b/>
          <w:bCs/>
          <w:color w:val="000000" w:themeColor="text1"/>
          <w:sz w:val="20"/>
          <w:szCs w:val="20"/>
          <w:lang w:val="es-ES_tradnl"/>
        </w:rPr>
        <w:t>ELECTROVICHADA S.A. E.S.P</w:t>
      </w:r>
      <w:r w:rsidRPr="00095DDB">
        <w:rPr>
          <w:rFonts w:ascii="Arial Narrow" w:eastAsia="Arial Narrow" w:hAnsi="Arial Narrow" w:cs="Arial Narrow"/>
          <w:color w:val="000000" w:themeColor="text1"/>
          <w:sz w:val="20"/>
          <w:szCs w:val="20"/>
          <w:lang w:val="es-ES_tradnl"/>
        </w:rPr>
        <w:t xml:space="preserve"> lo estime conveniente o la interventoría así lo solicite, en beneficio de la ejecución del contrato. </w:t>
      </w:r>
    </w:p>
    <w:p w14:paraId="2F8F16E5"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1F6E1A9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 xml:space="preserve"> No revelar a terceros, la información confidencial a la que tenga acceso durante el desarrollo del contrato (información de investigación, técnica, económica, comercial, clientes, productos). El uso de información a la cual se tenga acceso, recabada o entregada en el desarrollo del objeto contractual, se ceñirá a las normas legales que regulan la materia, a saber: Ley de hábeas data, Ley de acceso a la información pública, normas de manejo de bases de datos de la SIC, existencia de asuntos reservados por mandato de la Ley, entre otras.</w:t>
      </w:r>
    </w:p>
    <w:p w14:paraId="5DFE2289" w14:textId="77777777" w:rsidR="008C28A2" w:rsidRPr="00095DDB" w:rsidRDefault="008C28A2" w:rsidP="00095DDB">
      <w:pPr>
        <w:rPr>
          <w:rFonts w:ascii="Arial Narrow" w:eastAsia="Arial Narrow" w:hAnsi="Arial Narrow" w:cs="Arial Narrow"/>
          <w:color w:val="000000" w:themeColor="text1"/>
          <w:sz w:val="20"/>
          <w:szCs w:val="20"/>
          <w:lang w:val="es-ES_tradnl"/>
        </w:rPr>
      </w:pPr>
    </w:p>
    <w:p w14:paraId="797FD741"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Reportar de manera inmediata cualquier novedad, anomalía, hecho de corrupción, constreñimiento de grupos al margen de la ley, o cualquier hecho o circunstancia que ponga en riesgo la ejecución del contrato tanto a la interventoría como a </w:t>
      </w:r>
      <w:r w:rsidRPr="00095DDB">
        <w:rPr>
          <w:rFonts w:ascii="Arial Narrow" w:eastAsia="Arial Narrow" w:hAnsi="Arial Narrow" w:cs="Arial Narrow"/>
          <w:b/>
          <w:bCs/>
          <w:color w:val="000000" w:themeColor="text1"/>
          <w:sz w:val="20"/>
          <w:szCs w:val="20"/>
          <w:lang w:val="es-ES_tradnl"/>
        </w:rPr>
        <w:t>ELECTROVICHADA S.A. E.S.P</w:t>
      </w:r>
      <w:r w:rsidRPr="00095DDB">
        <w:rPr>
          <w:rFonts w:ascii="Arial Narrow" w:eastAsia="Arial Narrow" w:hAnsi="Arial Narrow" w:cs="Arial Narrow"/>
          <w:color w:val="000000" w:themeColor="text1"/>
          <w:sz w:val="20"/>
          <w:szCs w:val="20"/>
          <w:lang w:val="es-ES_tradnl"/>
        </w:rPr>
        <w:t xml:space="preserve">. </w:t>
      </w:r>
    </w:p>
    <w:p w14:paraId="3871D1A0" w14:textId="77777777" w:rsidR="008C28A2" w:rsidRPr="00095DDB" w:rsidRDefault="008C28A2" w:rsidP="00095DDB">
      <w:pPr>
        <w:rPr>
          <w:rFonts w:ascii="Arial Narrow" w:eastAsia="Arial Narrow" w:hAnsi="Arial Narrow" w:cs="Arial Narrow"/>
          <w:color w:val="000000" w:themeColor="text1"/>
          <w:sz w:val="20"/>
          <w:szCs w:val="20"/>
          <w:lang w:val="es-ES_tradnl"/>
        </w:rPr>
      </w:pPr>
    </w:p>
    <w:p w14:paraId="0183A818"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No acceder a peticiones ni amenazas de quien actúe por fuera de la ley, con el fin de obligarlo a hacer u omitir algún hecho o acto en detrimento del Contrato de Concesión, debiendo informar inmediatamente a </w:t>
      </w:r>
      <w:r w:rsidRPr="00095DDB">
        <w:rPr>
          <w:rFonts w:ascii="Arial Narrow" w:eastAsia="Arial Narrow" w:hAnsi="Arial Narrow" w:cs="Arial Narrow"/>
          <w:b/>
          <w:bCs/>
          <w:color w:val="000000" w:themeColor="text1"/>
          <w:sz w:val="20"/>
          <w:szCs w:val="20"/>
          <w:lang w:val="es-ES_tradnl"/>
        </w:rPr>
        <w:t>ELECTROVICHADA S.A. E.S.P</w:t>
      </w:r>
      <w:r w:rsidRPr="00095DDB">
        <w:rPr>
          <w:rFonts w:ascii="Arial Narrow" w:eastAsia="Arial Narrow" w:hAnsi="Arial Narrow" w:cs="Arial Narrow"/>
          <w:color w:val="000000" w:themeColor="text1"/>
          <w:sz w:val="20"/>
          <w:szCs w:val="20"/>
          <w:lang w:val="es-ES_tradnl"/>
        </w:rPr>
        <w:t xml:space="preserve"> por conducto de la interventoría, la ocurrencia de tales peticiones o amenazas y a las demás autoridades competentes, para que se adopten las medidas y correctivos que fueren necesarios.</w:t>
      </w:r>
    </w:p>
    <w:p w14:paraId="32D44057" w14:textId="77777777" w:rsidR="008C28A2" w:rsidRPr="00095DDB" w:rsidRDefault="008C28A2" w:rsidP="00095DDB">
      <w:pPr>
        <w:rPr>
          <w:rFonts w:ascii="Arial Narrow" w:hAnsi="Arial Narrow"/>
          <w:color w:val="000000" w:themeColor="text1"/>
          <w:sz w:val="20"/>
          <w:szCs w:val="20"/>
          <w:lang w:val="es-ES_tradnl"/>
        </w:rPr>
      </w:pPr>
    </w:p>
    <w:p w14:paraId="13B5161D"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Responder por la conservación, el uso adecuado, deterioro o pérdida de los documentos, bienes y/o equipos que le sean entregados por la entidad para la prestación del servicio. Dichos bienes deberán ser devueltos a </w:t>
      </w:r>
      <w:r w:rsidRPr="00095DDB">
        <w:rPr>
          <w:rFonts w:ascii="Arial Narrow" w:eastAsia="Arial Narrow" w:hAnsi="Arial Narrow" w:cs="Arial Narrow"/>
          <w:b/>
          <w:bCs/>
          <w:color w:val="000000" w:themeColor="text1"/>
          <w:sz w:val="20"/>
          <w:szCs w:val="20"/>
          <w:lang w:val="es-ES_tradnl"/>
        </w:rPr>
        <w:t xml:space="preserve">ELECTROVICHADA S.A. E.S.P </w:t>
      </w:r>
      <w:r w:rsidRPr="00095DDB">
        <w:rPr>
          <w:rFonts w:ascii="Arial Narrow" w:eastAsia="Arial Narrow" w:hAnsi="Arial Narrow" w:cs="Arial Narrow"/>
          <w:color w:val="000000" w:themeColor="text1"/>
          <w:sz w:val="20"/>
          <w:szCs w:val="20"/>
          <w:lang w:val="es-ES_tradnl"/>
        </w:rPr>
        <w:t xml:space="preserve">una vez termine el contrato en perfecto estado de funcionamiento, salvo el desgaste por el uso normal de los mismos. Lo anterior, sin perjuicio de la responsabilidad patrimonial, disciplinaria o penal a que haya lugar y la ejecución de las garantías correspondientes. </w:t>
      </w:r>
    </w:p>
    <w:p w14:paraId="251E009C" w14:textId="77777777" w:rsidR="008C28A2" w:rsidRPr="00095DDB" w:rsidRDefault="008C28A2" w:rsidP="00095DDB">
      <w:pPr>
        <w:rPr>
          <w:rFonts w:ascii="Arial Narrow" w:eastAsia="Arial Narrow" w:hAnsi="Arial Narrow" w:cs="Arial Narrow"/>
          <w:color w:val="000000" w:themeColor="text1"/>
          <w:sz w:val="20"/>
          <w:szCs w:val="20"/>
          <w:lang w:val="es-ES_tradnl"/>
        </w:rPr>
      </w:pPr>
    </w:p>
    <w:p w14:paraId="0B0A26FF"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En caso de producirse situaciones de emergencia, caso fortuito o fuerza mayor, el Concesionario seguirá prestando los servicios en la medida que las circunstancias así lo permitan, pero en todo caso preservando los criterios de continuidad y eficiencia de los servicios públicos, ejecutando las acciones inmediatas que sean necesarias para la solución de la situación presentada. En caso de que la emergencia esté relacionada con aspectos de seguridad nacional o local, el Concesionario prestará los servicios necesarios de acuerdo con las instrucciones de </w:t>
      </w:r>
      <w:r w:rsidRPr="00095DDB">
        <w:rPr>
          <w:rFonts w:ascii="Arial Narrow" w:eastAsia="Arial Narrow" w:hAnsi="Arial Narrow" w:cs="Arial Narrow"/>
          <w:b/>
          <w:bCs/>
          <w:color w:val="000000" w:themeColor="text1"/>
          <w:sz w:val="20"/>
          <w:szCs w:val="20"/>
          <w:lang w:val="es-ES_tradnl"/>
        </w:rPr>
        <w:t>ELECTROVICHADA S.A. E.S.P.</w:t>
      </w:r>
    </w:p>
    <w:p w14:paraId="1F86B6F4" w14:textId="77777777" w:rsidR="008C28A2" w:rsidRPr="00095DDB" w:rsidRDefault="008C28A2" w:rsidP="00095DDB">
      <w:pPr>
        <w:pStyle w:val="Prrafodelista"/>
        <w:spacing w:after="0" w:line="240" w:lineRule="auto"/>
        <w:rPr>
          <w:rFonts w:ascii="Arial Narrow" w:eastAsia="Arial Narrow" w:hAnsi="Arial Narrow" w:cs="Arial Narrow"/>
          <w:color w:val="000000" w:themeColor="text1"/>
          <w:sz w:val="20"/>
          <w:szCs w:val="20"/>
          <w:lang w:val="es-ES_tradnl"/>
        </w:rPr>
      </w:pPr>
    </w:p>
    <w:p w14:paraId="0E257437"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Asumir todos los gastos, expensas y, en general, ejercer una defensa adecuada, aun frente a juicios, acciones, quejas o demandas que sean improcedentes o fraudulentas, que se originen en la ejecución del Contrato de Concesión o que tengan relación directa con los activos concesionados. No obstante </w:t>
      </w:r>
      <w:r w:rsidRPr="00095DDB">
        <w:rPr>
          <w:rFonts w:ascii="Arial Narrow" w:eastAsia="Arial Narrow" w:hAnsi="Arial Narrow" w:cs="Arial Narrow"/>
          <w:b/>
          <w:bCs/>
          <w:color w:val="000000" w:themeColor="text1"/>
          <w:sz w:val="20"/>
          <w:szCs w:val="20"/>
          <w:lang w:val="es-ES_tradnl"/>
        </w:rPr>
        <w:t>ELECTROVICHADA S.A. E.S.P</w:t>
      </w:r>
      <w:r w:rsidRPr="00095DDB">
        <w:rPr>
          <w:rFonts w:ascii="Arial Narrow" w:eastAsia="Arial Narrow" w:hAnsi="Arial Narrow" w:cs="Arial Narrow"/>
          <w:color w:val="000000" w:themeColor="text1"/>
          <w:sz w:val="20"/>
          <w:szCs w:val="20"/>
          <w:lang w:val="es-ES_tradnl"/>
        </w:rPr>
        <w:t xml:space="preserve"> se compromete en todo evento, a velar por los intereses y a proteger los derechos del Concesionario.</w:t>
      </w:r>
    </w:p>
    <w:p w14:paraId="4DE81B56" w14:textId="77777777" w:rsidR="008C28A2" w:rsidRPr="00095DDB" w:rsidRDefault="008C28A2" w:rsidP="00095DDB">
      <w:pPr>
        <w:pStyle w:val="Prrafodelista"/>
        <w:spacing w:after="0" w:line="240" w:lineRule="auto"/>
        <w:rPr>
          <w:rFonts w:ascii="Arial Narrow" w:eastAsia="Arial Narrow" w:hAnsi="Arial Narrow" w:cs="Arial Narrow"/>
          <w:color w:val="000000" w:themeColor="text1"/>
          <w:sz w:val="20"/>
          <w:szCs w:val="20"/>
          <w:lang w:val="es-ES_tradnl"/>
        </w:rPr>
      </w:pPr>
    </w:p>
    <w:p w14:paraId="5C6DA106"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Mantener actualizado el archivo físico y electrónico con toda la documentación relacionada con las operaciones de la Concesión, con el fin de entregarlo a </w:t>
      </w:r>
      <w:r w:rsidRPr="00095DDB">
        <w:rPr>
          <w:rFonts w:ascii="Arial Narrow" w:eastAsia="Arial Narrow" w:hAnsi="Arial Narrow" w:cs="Arial Narrow"/>
          <w:b/>
          <w:bCs/>
          <w:color w:val="000000" w:themeColor="text1"/>
          <w:sz w:val="20"/>
          <w:szCs w:val="20"/>
          <w:lang w:val="es-ES_tradnl"/>
        </w:rPr>
        <w:t xml:space="preserve">ELECTROVICHADA S.A. E.S.P </w:t>
      </w:r>
      <w:r w:rsidRPr="00095DDB">
        <w:rPr>
          <w:rFonts w:ascii="Arial Narrow" w:eastAsia="Arial Narrow" w:hAnsi="Arial Narrow" w:cs="Arial Narrow"/>
          <w:color w:val="000000" w:themeColor="text1"/>
          <w:sz w:val="20"/>
          <w:szCs w:val="20"/>
          <w:lang w:val="es-ES_tradnl"/>
        </w:rPr>
        <w:t xml:space="preserve">al final de la ejecución de contrato. </w:t>
      </w:r>
      <w:r w:rsidRPr="00095DDB">
        <w:rPr>
          <w:rFonts w:ascii="Arial Narrow" w:eastAsia="Arial Narrow" w:hAnsi="Arial Narrow" w:cs="Arial Narrow"/>
          <w:b/>
          <w:bCs/>
          <w:color w:val="000000" w:themeColor="text1"/>
          <w:sz w:val="20"/>
          <w:szCs w:val="20"/>
          <w:lang w:val="es-ES_tradnl"/>
        </w:rPr>
        <w:t xml:space="preserve">ELECTROVICHADA S.A. E.S.P </w:t>
      </w:r>
      <w:r w:rsidRPr="00095DDB">
        <w:rPr>
          <w:rFonts w:ascii="Arial Narrow" w:eastAsia="Arial Narrow" w:hAnsi="Arial Narrow" w:cs="Arial Narrow"/>
          <w:color w:val="000000" w:themeColor="text1"/>
          <w:sz w:val="20"/>
          <w:szCs w:val="20"/>
          <w:lang w:val="es-ES_tradnl"/>
        </w:rPr>
        <w:t xml:space="preserve">podrá en cualquier momento solicitar la información en caso de que se requiera. </w:t>
      </w:r>
    </w:p>
    <w:p w14:paraId="74C73F30" w14:textId="77777777" w:rsidR="008C28A2" w:rsidRPr="00095DDB" w:rsidRDefault="008C28A2" w:rsidP="00095DDB">
      <w:pPr>
        <w:pStyle w:val="Prrafodelista"/>
        <w:spacing w:after="0" w:line="240" w:lineRule="auto"/>
        <w:rPr>
          <w:rFonts w:ascii="Arial Narrow" w:eastAsia="Arial Narrow" w:hAnsi="Arial Narrow" w:cs="Arial Narrow"/>
          <w:color w:val="000000" w:themeColor="text1"/>
          <w:sz w:val="20"/>
          <w:szCs w:val="20"/>
          <w:lang w:val="es-ES_tradnl"/>
        </w:rPr>
      </w:pPr>
    </w:p>
    <w:p w14:paraId="1AD016BE"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Permitir a </w:t>
      </w:r>
      <w:r w:rsidRPr="00095DDB">
        <w:rPr>
          <w:rFonts w:ascii="Arial Narrow" w:eastAsia="Arial Narrow" w:hAnsi="Arial Narrow" w:cs="Arial Narrow"/>
          <w:b/>
          <w:bCs/>
          <w:color w:val="000000" w:themeColor="text1"/>
          <w:sz w:val="20"/>
          <w:szCs w:val="20"/>
          <w:lang w:val="es-ES_tradnl"/>
        </w:rPr>
        <w:t>ELECTROVICHADA S.A. E.S.P</w:t>
      </w:r>
      <w:r w:rsidRPr="00095DDB">
        <w:rPr>
          <w:rFonts w:ascii="Arial Narrow" w:eastAsia="Arial Narrow" w:hAnsi="Arial Narrow" w:cs="Arial Narrow"/>
          <w:color w:val="000000" w:themeColor="text1"/>
          <w:sz w:val="20"/>
          <w:szCs w:val="20"/>
          <w:lang w:val="es-ES_tradnl"/>
        </w:rPr>
        <w:t>, la Interventoría y Entes de Control que lo requieran, el acceso sin ninguna clase de restricción, a la información física y electrónica la cual comprende, pero sin limitarse a esta a: - Información técnica, - Información contable, - Información financiera, -Información ambiental y/o social, - Información tecnológica, Información estadística, Información organizacional - Inventario y archivo en general. La garantía de acceso a la información se debe dar en condiciones de veracidad, oportunidad, confiabilidad e integralidad. En todo caso la totalidad de la información debe estar sistematizada en un sistema de información.  El Concesionario debe garantizar que el acceso a la información sea en línea y tiempo real y se ajuste a lo solicitado.</w:t>
      </w:r>
    </w:p>
    <w:p w14:paraId="3C0525B4" w14:textId="77777777" w:rsidR="008C28A2" w:rsidRPr="00095DDB" w:rsidRDefault="008C28A2" w:rsidP="00095DDB">
      <w:pPr>
        <w:pStyle w:val="Prrafodelista"/>
        <w:spacing w:after="0" w:line="240" w:lineRule="auto"/>
        <w:rPr>
          <w:rFonts w:ascii="Arial Narrow" w:eastAsia="Arial Narrow" w:hAnsi="Arial Narrow" w:cs="Arial Narrow"/>
          <w:color w:val="000000" w:themeColor="text1"/>
          <w:sz w:val="20"/>
          <w:szCs w:val="20"/>
          <w:lang w:val="es-ES_tradnl"/>
        </w:rPr>
      </w:pPr>
    </w:p>
    <w:p w14:paraId="2C844A7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Informar inmediatamente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sobre cualquier hecho que afecte o pueda afectar la integridad, funcionamiento, uso o goce de los activos, y proyectar las comunicaciones que deban remitirse al propietario de la infraestructura, usuarios y/o a las autoridades competentes.</w:t>
      </w:r>
    </w:p>
    <w:p w14:paraId="6A28F25E"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FE7032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Denunciar oportunamente ante la fiscalía general de la Nación y/o las autoridades competentes los hechos que puedan constituir pérdida, hurto, destrucción, daño, perturbación o cualquier conducta ilícita relacionada con los activos.</w:t>
      </w:r>
    </w:p>
    <w:p w14:paraId="1C6FA996" w14:textId="77777777" w:rsidR="008C28A2" w:rsidRPr="00095DDB" w:rsidRDefault="008C28A2" w:rsidP="00095DDB">
      <w:pPr>
        <w:rPr>
          <w:rFonts w:ascii="Arial Narrow" w:hAnsi="Arial Narrow"/>
          <w:color w:val="000000" w:themeColor="text1"/>
          <w:sz w:val="20"/>
          <w:szCs w:val="20"/>
          <w:lang w:val="es-ES_tradnl"/>
        </w:rPr>
      </w:pPr>
    </w:p>
    <w:p w14:paraId="02C9937F" w14:textId="152F700E" w:rsidR="008C28A2" w:rsidRPr="00095DDB" w:rsidRDefault="00BB7D5B" w:rsidP="00095DDB">
      <w:pPr>
        <w:pStyle w:val="Ttulo3"/>
        <w:spacing w:before="0"/>
        <w:rPr>
          <w:rFonts w:ascii="Arial Narrow" w:hAnsi="Arial Narrow"/>
          <w:color w:val="000000" w:themeColor="text1"/>
          <w:sz w:val="20"/>
          <w:szCs w:val="20"/>
          <w:lang w:val="es-ES_tradnl"/>
        </w:rPr>
      </w:pPr>
      <w:bookmarkStart w:id="20" w:name="_Toc239673963"/>
      <w:r w:rsidRPr="00095DDB">
        <w:rPr>
          <w:rFonts w:ascii="Arial Narrow" w:hAnsi="Arial Narrow"/>
          <w:color w:val="000000" w:themeColor="text1"/>
          <w:sz w:val="20"/>
          <w:szCs w:val="20"/>
          <w:lang w:val="es-ES_tradnl"/>
        </w:rPr>
        <w:lastRenderedPageBreak/>
        <w:t xml:space="preserve">4.2 </w:t>
      </w:r>
      <w:r w:rsidR="008C28A2" w:rsidRPr="00095DDB">
        <w:rPr>
          <w:rFonts w:ascii="Arial Narrow" w:hAnsi="Arial Narrow"/>
          <w:color w:val="000000" w:themeColor="text1"/>
          <w:sz w:val="20"/>
          <w:szCs w:val="20"/>
          <w:lang w:val="es-ES_tradnl"/>
        </w:rPr>
        <w:t>OBLIGACIONES TÉCNICAS EN RELACIÓN CON EL AMGC</w:t>
      </w:r>
      <w:bookmarkEnd w:id="20"/>
    </w:p>
    <w:p w14:paraId="0A2C24DD" w14:textId="77777777" w:rsidR="008C28A2" w:rsidRPr="00095DDB" w:rsidRDefault="008C28A2" w:rsidP="00095DDB">
      <w:pPr>
        <w:rPr>
          <w:rFonts w:ascii="Arial Narrow" w:hAnsi="Arial Narrow"/>
          <w:color w:val="000000" w:themeColor="text1"/>
          <w:sz w:val="20"/>
          <w:szCs w:val="20"/>
          <w:lang w:val="es-ES_tradnl"/>
        </w:rPr>
      </w:pPr>
    </w:p>
    <w:p w14:paraId="5A8EEED4"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Realizar la administración, mantenimiento y gestión comercial de las SISFV y de los demás activos que sean incorporados al Contrato, conforme con las condiciones técnicas aceptadas para esta clase de soluciones, la Resolución CREG 101 026 de 2022 y las normas que la adicionen, modifiquen o sustituyan.</w:t>
      </w:r>
    </w:p>
    <w:p w14:paraId="386D22DC"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4DDF1309"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Realizar los trámites necesarios ante la CREG y la SSPD para obtener todas las autorizaciones que le permitan prestar el servicio y realizar el cobro de tarifas del servicio de energía a los Usuarios, de acuerdo con las regulaciones vigentes.</w:t>
      </w:r>
    </w:p>
    <w:p w14:paraId="01EA1431"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0C15601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Destinar los activos exclusivamente a la prestación del servicio público domiciliario de energía eléctrica y abstenerse de modificar su destinación sin autorización previa y escrita de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y, cuando corresponda, del propietario.</w:t>
      </w:r>
    </w:p>
    <w:p w14:paraId="2B130B80" w14:textId="77777777" w:rsidR="008C28A2" w:rsidRPr="00095DDB" w:rsidRDefault="008C28A2" w:rsidP="00095DDB">
      <w:pPr>
        <w:rPr>
          <w:rFonts w:ascii="Arial Narrow" w:hAnsi="Arial Narrow"/>
          <w:color w:val="000000" w:themeColor="text1"/>
          <w:sz w:val="20"/>
          <w:szCs w:val="20"/>
          <w:lang w:val="es-ES_tradnl"/>
        </w:rPr>
      </w:pPr>
    </w:p>
    <w:p w14:paraId="14ACF52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Obrar con la debida diligencia en la custodia, conservación, guarda y uso de los activos, y responder por las pérdidas o deterioros que le sean imputables por dolo, culpa, negligencia, uso indebido o incumplimiento de sus obligaciones.</w:t>
      </w:r>
    </w:p>
    <w:p w14:paraId="4A4489BB" w14:textId="77777777" w:rsidR="008C28A2" w:rsidRPr="00095DDB" w:rsidRDefault="008C28A2" w:rsidP="00095DDB">
      <w:pPr>
        <w:rPr>
          <w:rFonts w:ascii="Arial Narrow" w:hAnsi="Arial Narrow"/>
          <w:color w:val="000000" w:themeColor="text1"/>
          <w:sz w:val="20"/>
          <w:szCs w:val="20"/>
          <w:lang w:val="es-ES_tradnl"/>
        </w:rPr>
      </w:pPr>
    </w:p>
    <w:p w14:paraId="4264968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Planear y ejecutar los mantenimientos preventivos</w:t>
      </w:r>
      <w:r w:rsidRPr="00095DDB">
        <w:rPr>
          <w:rStyle w:val="Refdenotaalpie"/>
          <w:rFonts w:ascii="Arial Narrow" w:hAnsi="Arial Narrow"/>
          <w:color w:val="000000" w:themeColor="text1"/>
          <w:sz w:val="20"/>
          <w:szCs w:val="20"/>
          <w:lang w:val="es-ES_tradnl"/>
        </w:rPr>
        <w:footnoteReference w:id="1"/>
      </w:r>
      <w:r w:rsidRPr="00095DDB">
        <w:rPr>
          <w:rFonts w:ascii="Arial Narrow" w:hAnsi="Arial Narrow"/>
          <w:color w:val="000000" w:themeColor="text1"/>
          <w:sz w:val="20"/>
          <w:szCs w:val="20"/>
          <w:lang w:val="es-ES_tradnl"/>
        </w:rPr>
        <w:t>y correctivos</w:t>
      </w:r>
      <w:r w:rsidRPr="00095DDB">
        <w:rPr>
          <w:rStyle w:val="Refdenotaalpie"/>
          <w:rFonts w:ascii="Arial Narrow" w:hAnsi="Arial Narrow"/>
          <w:color w:val="000000" w:themeColor="text1"/>
          <w:sz w:val="20"/>
          <w:szCs w:val="20"/>
          <w:lang w:val="es-ES_tradnl"/>
        </w:rPr>
        <w:footnoteReference w:id="2"/>
      </w:r>
      <w:r w:rsidRPr="00095DDB">
        <w:rPr>
          <w:rFonts w:ascii="Arial Narrow" w:hAnsi="Arial Narrow"/>
          <w:color w:val="000000" w:themeColor="text1"/>
          <w:sz w:val="20"/>
          <w:szCs w:val="20"/>
          <w:lang w:val="es-ES_tradnl"/>
        </w:rPr>
        <w:t xml:space="preserve"> necesarios para conservar los activos en condiciones adecuadas de funcionamiento. Estos mantenimientos son distintos a las reposiciones.</w:t>
      </w:r>
    </w:p>
    <w:p w14:paraId="27EE7A47"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02D5BE1A"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Mantener actualizados los registros de mantenimiento, las hojas de vida de los equipos y el inventario de la infraestructura, identificando los componentes, su ubicación, estado, titularidad y fuente de financiación.</w:t>
      </w:r>
    </w:p>
    <w:p w14:paraId="5CEAA9C9"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18062A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Disponer de los medios idóneos para acreditar la disponibilidad del servicio y efectuar los reportes exigidos por la regulación y por la SSPD de forma completa y oportuna.</w:t>
      </w:r>
    </w:p>
    <w:p w14:paraId="2555A152"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611A9BE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Cumplir estrictamente con los tiempos regulatorios para la atención de fallas y el restablecimiento del servicio, de acuerdo con las condiciones técnicas de las SISFV y las particularidades de las ZNI, priorizando la prestación del servicio de forma ininterrumpida, en virtud de los tiempos mínimos regulatoriamente establecidos.</w:t>
      </w:r>
    </w:p>
    <w:p w14:paraId="54DBFA4F" w14:textId="77777777" w:rsidR="008C28A2" w:rsidRPr="00095DDB" w:rsidRDefault="008C28A2" w:rsidP="00095DDB">
      <w:pPr>
        <w:rPr>
          <w:rFonts w:ascii="Arial Narrow" w:hAnsi="Arial Narrow"/>
          <w:color w:val="000000" w:themeColor="text1"/>
          <w:sz w:val="20"/>
          <w:szCs w:val="20"/>
          <w:lang w:val="es-ES_tradnl"/>
        </w:rPr>
      </w:pPr>
    </w:p>
    <w:p w14:paraId="161E792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Disponer de stock de materiales eléctricos y electrónicos, repuestos, herramientas y elementos mínimos de reemplazo para atender oportunamente los daños y fallas que se presenten, sin afectar de ninguna forma la prestación del servicio.</w:t>
      </w:r>
    </w:p>
    <w:p w14:paraId="2A1B69F9" w14:textId="77777777" w:rsidR="008C28A2" w:rsidRPr="00095DDB" w:rsidRDefault="008C28A2" w:rsidP="00095DDB">
      <w:pPr>
        <w:rPr>
          <w:rFonts w:ascii="Arial Narrow" w:hAnsi="Arial Narrow"/>
          <w:color w:val="000000" w:themeColor="text1"/>
          <w:sz w:val="20"/>
          <w:szCs w:val="20"/>
          <w:lang w:val="es-ES_tradnl"/>
        </w:rPr>
      </w:pPr>
    </w:p>
    <w:p w14:paraId="78BD38E4"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Permitir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a la Interventoría, al propietario de la infraestructura y a quienes estos autoricen, la inspección de los activos, instalaciones, registros y demás elementos relacionados con la ejecución contractual.</w:t>
      </w:r>
    </w:p>
    <w:p w14:paraId="0E3C6EF4" w14:textId="77777777" w:rsidR="008C28A2" w:rsidRPr="00095DDB" w:rsidRDefault="008C28A2" w:rsidP="00095DDB">
      <w:pPr>
        <w:rPr>
          <w:rFonts w:ascii="Arial Narrow" w:hAnsi="Arial Narrow"/>
          <w:color w:val="000000" w:themeColor="text1"/>
          <w:sz w:val="20"/>
          <w:szCs w:val="20"/>
          <w:lang w:val="es-ES_tradnl"/>
        </w:rPr>
      </w:pPr>
    </w:p>
    <w:p w14:paraId="3F793E5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 xml:space="preserve">Mantener en servicio y energizadas cada una de las SISFV hasta el día que se haga la entrega final de la infraestructura en la medida que cada contrato suscrito por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con los propietarios de la infraestructura así lo dispongan.</w:t>
      </w:r>
    </w:p>
    <w:p w14:paraId="29585B54" w14:textId="77777777" w:rsidR="008C28A2" w:rsidRPr="00095DDB" w:rsidRDefault="008C28A2" w:rsidP="00095DDB">
      <w:pPr>
        <w:rPr>
          <w:rFonts w:ascii="Arial Narrow" w:hAnsi="Arial Narrow"/>
          <w:color w:val="000000" w:themeColor="text1"/>
          <w:sz w:val="20"/>
          <w:szCs w:val="20"/>
          <w:lang w:val="es-ES_tradnl"/>
        </w:rPr>
      </w:pPr>
    </w:p>
    <w:p w14:paraId="3DB47E4E"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Asumir todos los gastos en que se incurra por concepto de seguro de la infraestructura eléctrica, gastos de operación y seguridad. Así como obtener las respectivas pólizas de seguros y/o garantías que se requieran para su conservación y custodia en las sedes de generación de las comunidades citadas, garantizando la eficiencia y continuidad en la prestación del servicio de energía en las localidades en mención. </w:t>
      </w:r>
    </w:p>
    <w:p w14:paraId="505E598A" w14:textId="77777777" w:rsidR="008C28A2" w:rsidRPr="00095DDB" w:rsidRDefault="008C28A2" w:rsidP="00095DDB">
      <w:pPr>
        <w:rPr>
          <w:rFonts w:ascii="Arial Narrow" w:hAnsi="Arial Narrow"/>
          <w:color w:val="000000" w:themeColor="text1"/>
          <w:sz w:val="20"/>
          <w:szCs w:val="20"/>
          <w:lang w:val="es-ES_tradnl"/>
        </w:rPr>
      </w:pPr>
    </w:p>
    <w:p w14:paraId="4E9DEFDA"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Realizar el correspondiente replanteo de los usuarios, identificación de usuarios, estado de la infraestructura, reconocimiento de todas las zonas del proyecto, del 100% de los usuarios acreditados en los contratos firmados por ELECTROVICHADA S.A. E.S.P a la fecha de apertura del presente proceso. En el replanteo se realizará la presentación del contratista y entrega de la infraestructura en los términos de los Términos de Referencia.</w:t>
      </w:r>
    </w:p>
    <w:p w14:paraId="1C076D8B" w14:textId="77777777" w:rsidR="008C28A2" w:rsidRPr="00095DDB" w:rsidRDefault="008C28A2" w:rsidP="00095DDB">
      <w:pPr>
        <w:rPr>
          <w:rFonts w:ascii="Arial Narrow" w:hAnsi="Arial Narrow"/>
          <w:color w:val="000000" w:themeColor="text1"/>
          <w:sz w:val="20"/>
          <w:szCs w:val="20"/>
          <w:lang w:val="es-ES_tradnl"/>
        </w:rPr>
      </w:pPr>
    </w:p>
    <w:p w14:paraId="64021DD3" w14:textId="2495327D" w:rsidR="008C28A2" w:rsidRPr="00095DDB" w:rsidRDefault="00BB7D5B" w:rsidP="00095DDB">
      <w:pPr>
        <w:pStyle w:val="Ttulo3"/>
        <w:spacing w:before="0"/>
        <w:rPr>
          <w:rFonts w:ascii="Arial Narrow" w:hAnsi="Arial Narrow"/>
          <w:color w:val="000000" w:themeColor="text1"/>
          <w:sz w:val="20"/>
          <w:szCs w:val="20"/>
          <w:lang w:val="es-ES_tradnl"/>
        </w:rPr>
      </w:pPr>
      <w:bookmarkStart w:id="21" w:name="_Toc239673964"/>
      <w:r w:rsidRPr="00095DDB">
        <w:rPr>
          <w:rFonts w:ascii="Arial Narrow" w:hAnsi="Arial Narrow"/>
          <w:color w:val="000000" w:themeColor="text1"/>
          <w:sz w:val="20"/>
          <w:szCs w:val="20"/>
          <w:lang w:val="es-ES_tradnl"/>
        </w:rPr>
        <w:t xml:space="preserve">4.3 </w:t>
      </w:r>
      <w:r w:rsidR="008C28A2" w:rsidRPr="00095DDB">
        <w:rPr>
          <w:rFonts w:ascii="Arial Narrow" w:hAnsi="Arial Narrow"/>
          <w:color w:val="000000" w:themeColor="text1"/>
          <w:sz w:val="20"/>
          <w:szCs w:val="20"/>
          <w:lang w:val="es-ES_tradnl"/>
        </w:rPr>
        <w:t>OBLIGACIONES DE PRESTACIÓN DEL SERVICIO Y GESTIÓN COMERCIAL EN RELACIÓN CON EL AMGC</w:t>
      </w:r>
      <w:bookmarkEnd w:id="21"/>
    </w:p>
    <w:p w14:paraId="403F0790" w14:textId="77777777" w:rsidR="008C28A2" w:rsidRPr="00095DDB" w:rsidRDefault="008C28A2" w:rsidP="00095DDB">
      <w:pPr>
        <w:rPr>
          <w:rFonts w:ascii="Arial Narrow" w:hAnsi="Arial Narrow"/>
          <w:color w:val="000000" w:themeColor="text1"/>
          <w:sz w:val="20"/>
          <w:szCs w:val="20"/>
          <w:lang w:val="es-ES_tradnl"/>
        </w:rPr>
      </w:pPr>
    </w:p>
    <w:p w14:paraId="4D11E5F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Prestar directamente, mediante los activos concesionados, el servicio público domiciliario de energía eléctrica a los usuarios atendidos mediante las SISFV, con continuidad, calidad, eficiencia y con sujeción a la regulación aplicable.</w:t>
      </w:r>
    </w:p>
    <w:p w14:paraId="42B03FF3"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7E92137B"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Elaborar, diligenciar y suscribir con los usuarios, los Contratos de condiciones uniformes y efectuar las actualizaciones que resulten necesarias.</w:t>
      </w:r>
    </w:p>
    <w:p w14:paraId="45025D74"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06C80A14"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Elaborar y suscribir con los usuarios el acuerdo especial de niveles de servicio de qué trata la Resolución 101 026 de 2022.</w:t>
      </w:r>
    </w:p>
    <w:p w14:paraId="43375A10" w14:textId="77777777" w:rsidR="008C28A2" w:rsidRPr="00095DDB" w:rsidRDefault="008C28A2" w:rsidP="00095DDB">
      <w:pPr>
        <w:rPr>
          <w:rFonts w:ascii="Arial Narrow" w:hAnsi="Arial Narrow"/>
          <w:color w:val="000000" w:themeColor="text1"/>
          <w:sz w:val="20"/>
          <w:szCs w:val="20"/>
          <w:lang w:val="es-ES_tradnl"/>
        </w:rPr>
      </w:pPr>
    </w:p>
    <w:p w14:paraId="3D86E58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Cobrar las tarifas del servicio conforme con la regulación vigente y abstenerse de incluir conceptos no autorizados legal o contractualmente.</w:t>
      </w:r>
    </w:p>
    <w:p w14:paraId="7B1FBA4A" w14:textId="77777777" w:rsidR="008C28A2" w:rsidRPr="00095DDB" w:rsidRDefault="008C28A2" w:rsidP="00095DDB">
      <w:pPr>
        <w:rPr>
          <w:rFonts w:ascii="Arial Narrow" w:hAnsi="Arial Narrow"/>
          <w:color w:val="000000" w:themeColor="text1"/>
          <w:sz w:val="20"/>
          <w:szCs w:val="20"/>
          <w:lang w:val="es-ES_tradnl"/>
        </w:rPr>
      </w:pPr>
    </w:p>
    <w:p w14:paraId="0B3A91B6"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Abstenerse de cobrar o recaudar valores destinados a remunerar inversiones realizadas con recursos públicos sobre los activos entregados para la prestación del servicio, cuando dicha remuneración se encuentre excluida conforme con el numeral 87.9 del artículo 87 de la Ley 142 de 1994.</w:t>
      </w:r>
    </w:p>
    <w:p w14:paraId="60F4AB16" w14:textId="77777777" w:rsidR="008C28A2" w:rsidRPr="00095DDB" w:rsidRDefault="008C28A2" w:rsidP="00095DDB">
      <w:pPr>
        <w:rPr>
          <w:rFonts w:ascii="Arial Narrow" w:hAnsi="Arial Narrow"/>
          <w:color w:val="000000" w:themeColor="text1"/>
          <w:sz w:val="20"/>
          <w:szCs w:val="20"/>
          <w:lang w:val="es-ES_tradnl"/>
        </w:rPr>
      </w:pPr>
    </w:p>
    <w:p w14:paraId="25545F2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Atender las peticiones, quejas, reclamos y recursos de los usuarios dentro de los términos legales y disponer de canales de atención adecuados y permanentes.</w:t>
      </w:r>
    </w:p>
    <w:p w14:paraId="30D263A9"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124608B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Contar con oficinas de atención al público, , aprobado por </w:t>
      </w:r>
      <w:r w:rsidRPr="00095DDB">
        <w:rPr>
          <w:rFonts w:ascii="Arial Narrow" w:hAnsi="Arial Narrow"/>
          <w:b/>
          <w:bCs/>
          <w:color w:val="000000" w:themeColor="text1"/>
          <w:sz w:val="20"/>
          <w:szCs w:val="20"/>
          <w:lang w:val="es-ES_tradnl"/>
        </w:rPr>
        <w:t>ELECTROVICHADA S.A. E.S.P.</w:t>
      </w:r>
    </w:p>
    <w:p w14:paraId="23C9F2EF"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15797E1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rPr>
        <w:t xml:space="preserve">Deberá dar estricto cumplimiento a la </w:t>
      </w:r>
      <w:r w:rsidRPr="00095DDB">
        <w:rPr>
          <w:rFonts w:ascii="Arial Narrow" w:hAnsi="Arial Narrow"/>
          <w:b/>
          <w:bCs/>
          <w:color w:val="000000" w:themeColor="text1"/>
          <w:sz w:val="20"/>
          <w:szCs w:val="20"/>
        </w:rPr>
        <w:t>Ley 1581 de 2012</w:t>
      </w:r>
      <w:r w:rsidRPr="00095DDB">
        <w:rPr>
          <w:rFonts w:ascii="Arial Narrow" w:hAnsi="Arial Narrow"/>
          <w:color w:val="000000" w:themeColor="text1"/>
          <w:sz w:val="20"/>
          <w:szCs w:val="20"/>
        </w:rPr>
        <w:t xml:space="preserve"> y demás normas aplicables en materia de protección de datos personales, respecto de la información de los usuarios y demás datos a los que tenga acceso con ocasión de la ejecución del contrato.</w:t>
      </w:r>
    </w:p>
    <w:p w14:paraId="70E7D65B"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09174744"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rPr>
        <w:t xml:space="preserve">A la terminación del contrato, deberá </w:t>
      </w:r>
      <w:r w:rsidRPr="00095DDB">
        <w:rPr>
          <w:rFonts w:ascii="Arial Narrow" w:hAnsi="Arial Narrow"/>
          <w:b/>
          <w:bCs/>
          <w:color w:val="000000" w:themeColor="text1"/>
          <w:sz w:val="20"/>
          <w:szCs w:val="20"/>
        </w:rPr>
        <w:t>entregar a ELECTROVICHADA S.A. E.S.P. la información y bases de datos generadas o administradas durante la ejecución contractual</w:t>
      </w:r>
      <w:r w:rsidRPr="00095DDB">
        <w:rPr>
          <w:rFonts w:ascii="Arial Narrow" w:hAnsi="Arial Narrow"/>
          <w:color w:val="000000" w:themeColor="text1"/>
          <w:sz w:val="20"/>
          <w:szCs w:val="20"/>
        </w:rPr>
        <w:t>, y proceder a su devolución o eliminación, según corresponda y conforme a las instrucciones de ELECTROVICHADA y a las obligaciones legales de conservación de información, garantizando en todo caso la confidencialidad y seguridad de los datos</w:t>
      </w:r>
    </w:p>
    <w:p w14:paraId="5D15A5E3"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2289D96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Adelantar la gestión de cartera y recuperación de las obligaciones a cargo de los usuarios, incluyendo la celebración de acuerdos de pago y, cuando resulte procedente, el ejercicio de las acciones jurisdiccionales correspondientes, de conformidad con el artículo 130 de la Ley 142 de 1994. En este sentido, el Concesionario deberá contar con los manuales y políticas de cobro coactivo y gestión de cartera y relacionados.</w:t>
      </w:r>
    </w:p>
    <w:p w14:paraId="1D66C38D" w14:textId="77777777" w:rsidR="008C28A2" w:rsidRPr="00095DDB" w:rsidRDefault="008C28A2" w:rsidP="00095DDB">
      <w:pPr>
        <w:rPr>
          <w:rFonts w:ascii="Arial Narrow" w:hAnsi="Arial Narrow"/>
          <w:color w:val="000000" w:themeColor="text1"/>
          <w:sz w:val="20"/>
          <w:szCs w:val="20"/>
          <w:lang w:val="es-ES_tradnl"/>
        </w:rPr>
      </w:pPr>
    </w:p>
    <w:p w14:paraId="0A68BE5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Adelantar los trámites necesarios para el reconocimiento oportuno de los subsidios correspondientes a los usuarios que cumplan las condiciones legales y regulatorias para su otorgamiento.</w:t>
      </w:r>
    </w:p>
    <w:p w14:paraId="6F5B837F"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24D0823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Tramitar ante las autoridades competentes la información, validaciones, autorizaciones y demás actuaciones requeridas para la facturación, el reconocimiento y el giro de subsidios.</w:t>
      </w:r>
    </w:p>
    <w:p w14:paraId="6E1F70BC"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4734BB7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Ejecutar respecto de los usuarios el conjunto de actividades necesarias para la emisión de la factura, que comprende entre otras, pero sin limitarse a: comprobación de disponibilidad y elaboración y entrega de la factura. </w:t>
      </w:r>
    </w:p>
    <w:p w14:paraId="4D08455B"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5159835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Gestionar que los recursos provenientes del recaudo y de los subsidios sean transferidos a las cuentas del patrimonio autónomo constituido mediante Contrato de fiducia mercantil, de conformidad con el esquema fiduciario previsto en el Contrato.</w:t>
      </w:r>
    </w:p>
    <w:p w14:paraId="72103475"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72B971E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Pagar oportunamente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la participación o porcentaje que le corresponda, en los términos del Contrato y del esquema fiduciario.</w:t>
      </w:r>
    </w:p>
    <w:p w14:paraId="4F528480"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2BB2128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Mantener la prestación del servicio en los términos regulatorios, sin que la demora en el reconocimiento o giro de subsidios lo exonere automáticamente del cumplimiento de sus obligaciones.</w:t>
      </w:r>
    </w:p>
    <w:p w14:paraId="697D40FF" w14:textId="77777777" w:rsidR="008C28A2" w:rsidRPr="00095DDB" w:rsidRDefault="008C28A2" w:rsidP="00095DDB">
      <w:pPr>
        <w:rPr>
          <w:rFonts w:ascii="Arial Narrow" w:hAnsi="Arial Narrow"/>
          <w:color w:val="000000" w:themeColor="text1"/>
          <w:sz w:val="20"/>
          <w:szCs w:val="20"/>
          <w:lang w:val="es-ES_tradnl"/>
        </w:rPr>
      </w:pPr>
    </w:p>
    <w:p w14:paraId="053357D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Responder por la indisponibilidad del servicio y el monto o valor que ello afecte la remuneración de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que hubiese recibido de no haberse presentado, siempre y cuando se haya adelantado el debido proceso establecido en el contrato y como resultado se determine que esta indisponibilidad es imputable al contratista. El monto o diferencia la cual será girada directamente por la </w:t>
      </w:r>
      <w:r w:rsidRPr="00095DDB">
        <w:rPr>
          <w:rFonts w:ascii="Arial Narrow" w:hAnsi="Arial Narrow"/>
          <w:b/>
          <w:bCs/>
          <w:color w:val="000000" w:themeColor="text1"/>
          <w:sz w:val="20"/>
          <w:szCs w:val="20"/>
          <w:lang w:val="es-ES_tradnl"/>
        </w:rPr>
        <w:t>FIDUCIARIA</w:t>
      </w:r>
      <w:r w:rsidRPr="00095DDB">
        <w:rPr>
          <w:rFonts w:ascii="Arial Narrow" w:hAnsi="Arial Narrow"/>
          <w:color w:val="000000" w:themeColor="text1"/>
          <w:sz w:val="20"/>
          <w:szCs w:val="20"/>
          <w:lang w:val="es-ES_tradnl"/>
        </w:rPr>
        <w:t xml:space="preserve"> a </w:t>
      </w:r>
      <w:r w:rsidRPr="00095DDB">
        <w:rPr>
          <w:rFonts w:ascii="Arial Narrow" w:hAnsi="Arial Narrow"/>
          <w:b/>
          <w:bCs/>
          <w:color w:val="000000" w:themeColor="text1"/>
          <w:sz w:val="20"/>
          <w:szCs w:val="20"/>
          <w:lang w:val="es-ES_tradnl"/>
        </w:rPr>
        <w:t>ELETROVICHADA</w:t>
      </w:r>
      <w:r w:rsidRPr="00095DDB">
        <w:rPr>
          <w:rFonts w:ascii="Arial Narrow" w:hAnsi="Arial Narrow"/>
          <w:color w:val="000000" w:themeColor="text1"/>
          <w:sz w:val="20"/>
          <w:szCs w:val="20"/>
          <w:lang w:val="es-ES_tradnl"/>
        </w:rPr>
        <w:t xml:space="preserve"> descontándola de lo que habría que girarle al Contratista de su porcentaje; para lo cual bastará la presentación por parte de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a la </w:t>
      </w:r>
      <w:r w:rsidRPr="00095DDB">
        <w:rPr>
          <w:rFonts w:ascii="Arial Narrow" w:hAnsi="Arial Narrow"/>
          <w:b/>
          <w:bCs/>
          <w:color w:val="000000" w:themeColor="text1"/>
          <w:sz w:val="20"/>
          <w:szCs w:val="20"/>
          <w:lang w:val="es-ES_tradnl"/>
        </w:rPr>
        <w:t>FIDUCIARIA</w:t>
      </w:r>
      <w:r w:rsidRPr="00095DDB">
        <w:rPr>
          <w:rFonts w:ascii="Arial Narrow" w:hAnsi="Arial Narrow"/>
          <w:color w:val="000000" w:themeColor="text1"/>
          <w:sz w:val="20"/>
          <w:szCs w:val="20"/>
          <w:lang w:val="es-ES_tradnl"/>
        </w:rPr>
        <w:t xml:space="preserve"> de la relación de las afectaciones por indisponibilidad y su cuantificación. </w:t>
      </w:r>
    </w:p>
    <w:p w14:paraId="1DBCDD52"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718357F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Mantener su habilitación como Prestador del Servicio, </w:t>
      </w:r>
      <w:r w:rsidRPr="00095DDB">
        <w:rPr>
          <w:rFonts w:ascii="Arial Narrow" w:hAnsi="Arial Narrow"/>
          <w:b/>
          <w:bCs/>
          <w:color w:val="000000" w:themeColor="text1"/>
          <w:sz w:val="20"/>
          <w:szCs w:val="20"/>
          <w:lang w:val="es-ES_tradnl"/>
        </w:rPr>
        <w:t>EL CONTRATISTA</w:t>
      </w:r>
      <w:r w:rsidRPr="00095DDB">
        <w:rPr>
          <w:rFonts w:ascii="Arial Narrow" w:hAnsi="Arial Narrow"/>
          <w:color w:val="000000" w:themeColor="text1"/>
          <w:sz w:val="20"/>
          <w:szCs w:val="20"/>
          <w:lang w:val="es-ES_tradnl"/>
        </w:rPr>
        <w:t xml:space="preserve"> deberá adelantar todos los trámites necesarios ante las Autoridades Gubernamentales competentes para habilitarse y mantenerse habilitado como empresa prestadora del servicio público domiciliario de energía eléctrica en ZNI.</w:t>
      </w:r>
    </w:p>
    <w:p w14:paraId="56D1D1DA"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26944049" w14:textId="1275FDA6"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Asumir la responsabilidad administrativa y fiscal de todas las actividades inherentes a la administración, operación y mantenimiento del bien, tales como gastos ante la CREG; Superintendencia de Servicios Públicos Domiciliarios- SSPD en caso de que se ocasionen, ICA, Impuesto Financiero, cuota de auditoría de la Contraloría y en general todas aquellas responsabilidades que surjan de la operación.</w:t>
      </w:r>
    </w:p>
    <w:p w14:paraId="4FA82F5B" w14:textId="77777777" w:rsidR="00BB7D5B" w:rsidRPr="00095DDB" w:rsidRDefault="00BB7D5B" w:rsidP="00095DDB">
      <w:pPr>
        <w:jc w:val="both"/>
        <w:rPr>
          <w:rFonts w:ascii="Arial Narrow" w:hAnsi="Arial Narrow"/>
          <w:color w:val="000000" w:themeColor="text1"/>
          <w:sz w:val="20"/>
          <w:szCs w:val="20"/>
          <w:lang w:val="es-ES_tradnl"/>
        </w:rPr>
      </w:pPr>
    </w:p>
    <w:p w14:paraId="2072F814" w14:textId="69A338A3" w:rsidR="008C28A2" w:rsidRPr="00095DDB" w:rsidRDefault="00BB7D5B" w:rsidP="00095DDB">
      <w:pPr>
        <w:pStyle w:val="Ttulo3"/>
        <w:spacing w:before="0"/>
        <w:rPr>
          <w:rFonts w:ascii="Arial Narrow" w:hAnsi="Arial Narrow"/>
          <w:color w:val="000000" w:themeColor="text1"/>
          <w:sz w:val="20"/>
          <w:szCs w:val="20"/>
          <w:lang w:val="es-ES_tradnl"/>
        </w:rPr>
      </w:pPr>
      <w:bookmarkStart w:id="22" w:name="_Toc239673965"/>
      <w:r w:rsidRPr="00095DDB">
        <w:rPr>
          <w:rFonts w:ascii="Arial Narrow" w:hAnsi="Arial Narrow"/>
          <w:color w:val="000000" w:themeColor="text1"/>
          <w:sz w:val="20"/>
          <w:szCs w:val="20"/>
          <w:lang w:val="es-ES_tradnl"/>
        </w:rPr>
        <w:t xml:space="preserve">4.4 </w:t>
      </w:r>
      <w:r w:rsidR="008C28A2" w:rsidRPr="00095DDB">
        <w:rPr>
          <w:rFonts w:ascii="Arial Narrow" w:hAnsi="Arial Narrow"/>
          <w:color w:val="000000" w:themeColor="text1"/>
          <w:sz w:val="20"/>
          <w:szCs w:val="20"/>
          <w:lang w:val="es-ES_tradnl"/>
        </w:rPr>
        <w:t>OBLIGACIONES EN RELACIÓN CON LA CONSTITUCIÓN DE UN PATRIMONIO AUTÓNOMO DE ADMINISTRACIÓN Y PAGOS MEDIANTE CONTRATO DE FIDUCIA MERCANTIL</w:t>
      </w:r>
      <w:bookmarkEnd w:id="22"/>
    </w:p>
    <w:p w14:paraId="75A3DCA5" w14:textId="77777777" w:rsidR="008C28A2" w:rsidRPr="00095DDB" w:rsidRDefault="008C28A2" w:rsidP="00095DDB">
      <w:pPr>
        <w:rPr>
          <w:rFonts w:ascii="Arial Narrow" w:hAnsi="Arial Narrow"/>
          <w:color w:val="000000" w:themeColor="text1"/>
          <w:sz w:val="20"/>
          <w:szCs w:val="20"/>
          <w:lang w:val="es-ES_tradnl"/>
        </w:rPr>
      </w:pPr>
    </w:p>
    <w:p w14:paraId="2A54ADCA"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Constituir, mediante la celebración de un Contrato de fiducia mercantil con una sociedad fiduciaria legalmente autorizada, un patrimonio autónomo de administración y pagos destinado a la recepción, administración y aplicación de la integralidad de los recursos derivados de la ejecución contractual, incluidos los recaudos del servicio, los subsidios y los demás ingresos asociados al proyecto, de conformidad con las reglas previstas en el Contrato, los Términos de Referencia y el respectivo negocio fiduciario.</w:t>
      </w:r>
    </w:p>
    <w:p w14:paraId="0D9BDE00"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2FA061A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Transferir oportunamente al patrimonio autónomo la totalidad de los recursos que, conforme con el Contrato, deban canalizarse a través del esquema fiduciario.</w:t>
      </w:r>
    </w:p>
    <w:p w14:paraId="36CEC0E6" w14:textId="77777777" w:rsidR="008C28A2" w:rsidRPr="00095DDB" w:rsidRDefault="008C28A2" w:rsidP="00095DDB">
      <w:pPr>
        <w:rPr>
          <w:rFonts w:ascii="Arial Narrow" w:hAnsi="Arial Narrow"/>
          <w:color w:val="000000" w:themeColor="text1"/>
          <w:sz w:val="20"/>
          <w:szCs w:val="20"/>
          <w:lang w:val="es-ES_tradnl"/>
        </w:rPr>
      </w:pPr>
    </w:p>
    <w:p w14:paraId="34CAF5BF"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Impartir a la sociedad fiduciaria las instrucciones necesarias para efectuar los pagos y transferencias autorizados, respetando la destinación de los recursos, la prelación de pagos y los mecanismos de control establecidos contractualmente.</w:t>
      </w:r>
    </w:p>
    <w:p w14:paraId="69427115" w14:textId="77777777" w:rsidR="008C28A2" w:rsidRPr="00095DDB" w:rsidRDefault="008C28A2" w:rsidP="00095DDB">
      <w:pPr>
        <w:rPr>
          <w:rFonts w:ascii="Arial Narrow" w:hAnsi="Arial Narrow"/>
          <w:color w:val="000000" w:themeColor="text1"/>
          <w:sz w:val="20"/>
          <w:szCs w:val="20"/>
          <w:lang w:val="es-ES_tradnl"/>
        </w:rPr>
      </w:pPr>
    </w:p>
    <w:p w14:paraId="34F9248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Asumir los costos de constitución, administración y funcionamiento del patrimonio autónomo.</w:t>
      </w:r>
    </w:p>
    <w:p w14:paraId="54FADFC0" w14:textId="77777777" w:rsidR="008C28A2" w:rsidRPr="00095DDB" w:rsidRDefault="008C28A2" w:rsidP="00095DDB">
      <w:pPr>
        <w:rPr>
          <w:rFonts w:ascii="Arial Narrow" w:hAnsi="Arial Narrow"/>
          <w:color w:val="000000" w:themeColor="text1"/>
          <w:sz w:val="20"/>
          <w:szCs w:val="20"/>
          <w:lang w:val="es-ES_tradnl"/>
        </w:rPr>
      </w:pPr>
    </w:p>
    <w:p w14:paraId="3766B5FF" w14:textId="164D5583" w:rsidR="008C28A2" w:rsidRPr="00095DDB" w:rsidRDefault="00BB7D5B" w:rsidP="00095DDB">
      <w:pPr>
        <w:pStyle w:val="Ttulo3"/>
        <w:spacing w:before="0"/>
        <w:rPr>
          <w:rFonts w:ascii="Arial Narrow" w:hAnsi="Arial Narrow"/>
          <w:color w:val="000000" w:themeColor="text1"/>
          <w:sz w:val="20"/>
          <w:szCs w:val="20"/>
          <w:lang w:val="es-ES_tradnl"/>
        </w:rPr>
      </w:pPr>
      <w:bookmarkStart w:id="23" w:name="_Toc239673966"/>
      <w:r w:rsidRPr="00095DDB">
        <w:rPr>
          <w:rFonts w:ascii="Arial Narrow" w:hAnsi="Arial Narrow"/>
          <w:color w:val="000000" w:themeColor="text1"/>
          <w:sz w:val="20"/>
          <w:szCs w:val="20"/>
          <w:lang w:val="es-ES_tradnl"/>
        </w:rPr>
        <w:t xml:space="preserve">4.5 </w:t>
      </w:r>
      <w:r w:rsidR="008C28A2" w:rsidRPr="00095DDB">
        <w:rPr>
          <w:rFonts w:ascii="Arial Narrow" w:hAnsi="Arial Narrow"/>
          <w:color w:val="000000" w:themeColor="text1"/>
          <w:sz w:val="20"/>
          <w:szCs w:val="20"/>
          <w:lang w:val="es-ES_tradnl"/>
        </w:rPr>
        <w:t>OBLIGACIONES EN RELACIÓN CON LA PRESENTACIÓN DE INFORMES Y ENTREGA DE INFORMACIÓN</w:t>
      </w:r>
      <w:bookmarkEnd w:id="23"/>
    </w:p>
    <w:p w14:paraId="7A60CB07" w14:textId="77777777" w:rsidR="008C28A2" w:rsidRPr="00095DDB" w:rsidRDefault="008C28A2" w:rsidP="00095DDB">
      <w:pPr>
        <w:rPr>
          <w:rFonts w:ascii="Arial Narrow" w:hAnsi="Arial Narrow"/>
          <w:color w:val="000000" w:themeColor="text1"/>
          <w:sz w:val="20"/>
          <w:szCs w:val="20"/>
          <w:lang w:val="es-ES_tradnl"/>
        </w:rPr>
      </w:pPr>
    </w:p>
    <w:p w14:paraId="6E59D21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Presentar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y a la Interventoría, los informes de ejecución del contrato en los que se describa detalladamente las actividades desarrolladas, cumpliendo con la información requerida por la Entidad.</w:t>
      </w:r>
    </w:p>
    <w:p w14:paraId="06DE8512"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21A3B19F"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Incluir en los informes, como mínimo, la información técnica, comercial, administrativa, personal, financiera, ambiental, social, de mantenimiento, atención de usuarios, recaudo, cartera, subsidios, disponibilidad del servicio y seguridad y salud en el trabajo exigida en los Términos de Referencia.</w:t>
      </w:r>
    </w:p>
    <w:p w14:paraId="1FE1EF70"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9AB6AE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Proyectar para validación y posterior remisión por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al propietario de la infraestructura los informes semestrales sobre el estado de los activos, su funcionamiento, mantenimiento, vida útil y depreciación, cuando esta última resulte aplicable. Asimismo, incluir en dichos informes la información que sea requerida por parte del propietario de la infraestructura.</w:t>
      </w:r>
    </w:p>
    <w:p w14:paraId="00306015" w14:textId="77777777" w:rsidR="008C28A2" w:rsidRPr="00095DDB" w:rsidRDefault="008C28A2" w:rsidP="00095DDB">
      <w:pPr>
        <w:rPr>
          <w:rFonts w:ascii="Arial Narrow" w:hAnsi="Arial Narrow"/>
          <w:color w:val="000000" w:themeColor="text1"/>
          <w:sz w:val="20"/>
          <w:szCs w:val="20"/>
          <w:lang w:val="es-ES_tradnl"/>
        </w:rPr>
      </w:pPr>
    </w:p>
    <w:p w14:paraId="5AE2C26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Mantener organizada, actualizada y disponible la información documental, administrativa, técnica, comercial, financiera y jurídica relacionada con la ejecución contractual.</w:t>
      </w:r>
    </w:p>
    <w:p w14:paraId="48488272" w14:textId="77777777" w:rsidR="008C28A2" w:rsidRPr="00095DDB" w:rsidRDefault="008C28A2" w:rsidP="00095DDB">
      <w:pPr>
        <w:rPr>
          <w:rFonts w:ascii="Arial Narrow" w:hAnsi="Arial Narrow"/>
          <w:color w:val="000000" w:themeColor="text1"/>
          <w:sz w:val="20"/>
          <w:szCs w:val="20"/>
          <w:lang w:val="es-ES_tradnl"/>
        </w:rPr>
      </w:pPr>
    </w:p>
    <w:p w14:paraId="2F7F0781" w14:textId="3250D914"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Entregar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y a la Interventoría las garantías, certificaciones, registros, soportes y demás documentos exigidos en el Contrato y sus anexos.</w:t>
      </w:r>
    </w:p>
    <w:p w14:paraId="4AE19972" w14:textId="77777777" w:rsidR="00BB7D5B" w:rsidRPr="00095DDB" w:rsidRDefault="00BB7D5B" w:rsidP="00095DDB">
      <w:pPr>
        <w:jc w:val="both"/>
        <w:rPr>
          <w:rFonts w:ascii="Arial Narrow" w:hAnsi="Arial Narrow"/>
          <w:color w:val="000000" w:themeColor="text1"/>
          <w:sz w:val="20"/>
          <w:szCs w:val="20"/>
          <w:lang w:val="es-ES_tradnl"/>
        </w:rPr>
      </w:pPr>
    </w:p>
    <w:p w14:paraId="374FB655" w14:textId="1B58FC04" w:rsidR="008C28A2" w:rsidRPr="00095DDB" w:rsidRDefault="00BB7D5B" w:rsidP="00095DDB">
      <w:pPr>
        <w:pStyle w:val="Ttulo3"/>
        <w:spacing w:before="0"/>
        <w:rPr>
          <w:rFonts w:ascii="Arial Narrow" w:hAnsi="Arial Narrow"/>
          <w:color w:val="000000" w:themeColor="text1"/>
          <w:sz w:val="20"/>
          <w:szCs w:val="20"/>
          <w:lang w:val="es-ES_tradnl"/>
        </w:rPr>
      </w:pPr>
      <w:bookmarkStart w:id="24" w:name="_Toc239673967"/>
      <w:r w:rsidRPr="00095DDB">
        <w:rPr>
          <w:rFonts w:ascii="Arial Narrow" w:hAnsi="Arial Narrow"/>
          <w:color w:val="000000" w:themeColor="text1"/>
          <w:sz w:val="20"/>
          <w:szCs w:val="20"/>
          <w:lang w:val="es-ES_tradnl"/>
        </w:rPr>
        <w:t xml:space="preserve">4.6 </w:t>
      </w:r>
      <w:r w:rsidR="008C28A2" w:rsidRPr="00095DDB">
        <w:rPr>
          <w:rFonts w:ascii="Arial Narrow" w:hAnsi="Arial Narrow"/>
          <w:color w:val="000000" w:themeColor="text1"/>
          <w:sz w:val="20"/>
          <w:szCs w:val="20"/>
          <w:lang w:val="es-ES_tradnl"/>
        </w:rPr>
        <w:t>OBLIGACIONES FRENTE A LA INCORPORACIÓN DE NUEVOS ACTIVOS</w:t>
      </w:r>
      <w:bookmarkEnd w:id="24"/>
    </w:p>
    <w:p w14:paraId="0812A5E3" w14:textId="77777777" w:rsidR="008C28A2" w:rsidRPr="00095DDB" w:rsidRDefault="008C28A2" w:rsidP="00095DDB">
      <w:pPr>
        <w:rPr>
          <w:rFonts w:ascii="Arial Narrow" w:hAnsi="Arial Narrow"/>
          <w:color w:val="000000" w:themeColor="text1"/>
          <w:sz w:val="20"/>
          <w:szCs w:val="20"/>
          <w:lang w:val="es-ES_tradnl"/>
        </w:rPr>
      </w:pPr>
    </w:p>
    <w:p w14:paraId="4E72A21F"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Asumir las actividades de AMGC respecto de nuevas SISFV, una vez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formalice su recepción o disponibilidad y comunique y acuerde con el Contratista su incorporación.</w:t>
      </w:r>
    </w:p>
    <w:p w14:paraId="1EC262FE"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225C7B0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Realizar, juntamente con la Interventoría, las verificaciones técnicas o replanteos que resulten necesarios para identificar el estado, ubicación y alcance de los activos que se incorporen durante la ejecución.</w:t>
      </w:r>
    </w:p>
    <w:p w14:paraId="50E94DDB"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215CA3E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Presentar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los análisis técnicos y presupuestales que resulten necesarios cuando la incorporación de nuevos activos implique actividades no comprendidas en el alcance económico inicial del Contrato.</w:t>
      </w:r>
    </w:p>
    <w:p w14:paraId="7A078FA1" w14:textId="77777777" w:rsidR="008C28A2" w:rsidRPr="00095DDB" w:rsidRDefault="008C28A2" w:rsidP="00095DDB">
      <w:pPr>
        <w:rPr>
          <w:rFonts w:ascii="Arial Narrow" w:hAnsi="Arial Narrow"/>
          <w:color w:val="000000" w:themeColor="text1"/>
          <w:sz w:val="20"/>
          <w:szCs w:val="20"/>
          <w:lang w:val="es-ES_tradnl"/>
        </w:rPr>
      </w:pPr>
    </w:p>
    <w:p w14:paraId="0F1E09BA" w14:textId="0BDF7A0F" w:rsidR="008C28A2" w:rsidRPr="00095DDB" w:rsidRDefault="00BB7D5B" w:rsidP="00095DDB">
      <w:pPr>
        <w:pStyle w:val="Ttulo3"/>
        <w:spacing w:before="0"/>
        <w:rPr>
          <w:rFonts w:ascii="Arial Narrow" w:hAnsi="Arial Narrow"/>
          <w:color w:val="000000" w:themeColor="text1"/>
          <w:sz w:val="20"/>
          <w:szCs w:val="20"/>
          <w:lang w:val="es-ES_tradnl"/>
        </w:rPr>
      </w:pPr>
      <w:bookmarkStart w:id="25" w:name="_Toc239673968"/>
      <w:r w:rsidRPr="00095DDB">
        <w:rPr>
          <w:rFonts w:ascii="Arial Narrow" w:hAnsi="Arial Narrow"/>
          <w:color w:val="000000" w:themeColor="text1"/>
          <w:sz w:val="20"/>
          <w:szCs w:val="20"/>
          <w:lang w:val="es-ES_tradnl"/>
        </w:rPr>
        <w:t xml:space="preserve">4.7 </w:t>
      </w:r>
      <w:r w:rsidR="008C28A2" w:rsidRPr="00095DDB">
        <w:rPr>
          <w:rFonts w:ascii="Arial Narrow" w:hAnsi="Arial Narrow"/>
          <w:color w:val="000000" w:themeColor="text1"/>
          <w:sz w:val="20"/>
          <w:szCs w:val="20"/>
          <w:lang w:val="es-ES_tradnl"/>
        </w:rPr>
        <w:t>OBLIGACIONES EN MATERIA TRIBUTARIA, SEGUROS Y GARANTÍAS</w:t>
      </w:r>
      <w:bookmarkEnd w:id="25"/>
    </w:p>
    <w:p w14:paraId="0E67F053"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447B6C21"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Asumir y pagar los impuestos, tasas, contribuciones, gravámenes y demás obligaciones tributarias nacionales o territoriales que se causen con ocasión de la ejecución contractual.</w:t>
      </w:r>
    </w:p>
    <w:p w14:paraId="4DF00EDF"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0D775589"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Practicar, declarar y pagar las retenciones tributarias que resulten legalmente procedentes.</w:t>
      </w:r>
    </w:p>
    <w:p w14:paraId="3619180D" w14:textId="77777777" w:rsidR="008C28A2" w:rsidRPr="00095DDB" w:rsidRDefault="008C28A2" w:rsidP="00095DDB">
      <w:pPr>
        <w:rPr>
          <w:rFonts w:ascii="Arial Narrow" w:hAnsi="Arial Narrow"/>
          <w:color w:val="000000" w:themeColor="text1"/>
          <w:sz w:val="20"/>
          <w:szCs w:val="20"/>
          <w:lang w:val="es-ES_tradnl"/>
        </w:rPr>
      </w:pPr>
    </w:p>
    <w:p w14:paraId="7BBC75C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Constituir y mantener vigentes las pólizas, seguros y garantías exigidos en el Contrato y en sus anexos, dentro de los plazos previstos.</w:t>
      </w:r>
    </w:p>
    <w:p w14:paraId="08001377" w14:textId="77777777" w:rsidR="008C28A2" w:rsidRPr="00095DDB" w:rsidRDefault="008C28A2" w:rsidP="00095DDB">
      <w:pPr>
        <w:rPr>
          <w:rFonts w:ascii="Arial Narrow" w:hAnsi="Arial Narrow"/>
          <w:color w:val="000000" w:themeColor="text1"/>
          <w:sz w:val="20"/>
          <w:szCs w:val="20"/>
          <w:lang w:val="es-ES_tradnl"/>
        </w:rPr>
      </w:pPr>
    </w:p>
    <w:p w14:paraId="01657A58" w14:textId="56A088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Asumir los gastos asociados a la custodia, seguridad, aseguramiento, mantenimiento y operación de los activos que le correspondan conforme con la distribución contractual de riesgos.</w:t>
      </w:r>
    </w:p>
    <w:p w14:paraId="2D132676" w14:textId="1F122264" w:rsidR="008C28A2" w:rsidRPr="00095DDB" w:rsidRDefault="00BB7D5B" w:rsidP="00095DDB">
      <w:pPr>
        <w:pStyle w:val="Ttulo3"/>
        <w:spacing w:before="0"/>
        <w:rPr>
          <w:rFonts w:ascii="Arial Narrow" w:hAnsi="Arial Narrow"/>
          <w:color w:val="000000" w:themeColor="text1"/>
          <w:sz w:val="20"/>
          <w:szCs w:val="20"/>
          <w:lang w:val="es-ES_tradnl"/>
        </w:rPr>
      </w:pPr>
      <w:bookmarkStart w:id="26" w:name="_Toc239673969"/>
      <w:r w:rsidRPr="00095DDB">
        <w:rPr>
          <w:rFonts w:ascii="Arial Narrow" w:hAnsi="Arial Narrow"/>
          <w:color w:val="000000" w:themeColor="text1"/>
          <w:sz w:val="20"/>
          <w:szCs w:val="20"/>
          <w:lang w:val="es-ES_tradnl"/>
        </w:rPr>
        <w:t xml:space="preserve">4.8 </w:t>
      </w:r>
      <w:r w:rsidR="008C28A2" w:rsidRPr="00095DDB">
        <w:rPr>
          <w:rFonts w:ascii="Arial Narrow" w:hAnsi="Arial Narrow"/>
          <w:color w:val="000000" w:themeColor="text1"/>
          <w:sz w:val="20"/>
          <w:szCs w:val="20"/>
          <w:lang w:val="es-ES_tradnl"/>
        </w:rPr>
        <w:t>OBLIGACIONES DE GESTIÓN SOCIAL, AMBIENTAL, PREDIAL Y PERMISOS</w:t>
      </w:r>
      <w:bookmarkEnd w:id="26"/>
    </w:p>
    <w:p w14:paraId="52B741F4" w14:textId="77777777" w:rsidR="008C28A2" w:rsidRPr="00095DDB" w:rsidRDefault="008C28A2" w:rsidP="00095DDB">
      <w:pPr>
        <w:rPr>
          <w:rFonts w:ascii="Arial Narrow" w:hAnsi="Arial Narrow"/>
          <w:color w:val="000000" w:themeColor="text1"/>
          <w:sz w:val="20"/>
          <w:szCs w:val="20"/>
          <w:lang w:val="es-ES_tradnl"/>
        </w:rPr>
      </w:pPr>
    </w:p>
    <w:p w14:paraId="5B69FEC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Realizar la gestión social necesaria para el desarrollo del Contrato y mantener una comunicación adecuada con las comunidades beneficiarias, autoridades territoriales y representantes comunitarios.</w:t>
      </w:r>
    </w:p>
    <w:p w14:paraId="0C5EEA76"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30557B1F"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Informar previamente a las comunidades o a sus representantes sobre el inicio de la prestación del servicio, el cronograma de actividades, los canales de atención y los mecanismos para presentar solicitudes, quejas o reclamos.</w:t>
      </w:r>
    </w:p>
    <w:p w14:paraId="5A612E53"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5D3B0CBA"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Adelantar las socializaciones requeridas conforme con el componente de gestión social de los Términos de Referencia y entregar a la Interventoría y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los respectivos soportes.</w:t>
      </w:r>
    </w:p>
    <w:p w14:paraId="3D642EF6" w14:textId="77777777" w:rsidR="008C28A2" w:rsidRPr="00095DDB" w:rsidRDefault="008C28A2" w:rsidP="00095DDB">
      <w:pPr>
        <w:rPr>
          <w:rFonts w:ascii="Arial Narrow" w:hAnsi="Arial Narrow"/>
          <w:color w:val="000000" w:themeColor="text1"/>
          <w:sz w:val="20"/>
          <w:szCs w:val="20"/>
          <w:lang w:val="es-ES_tradnl"/>
        </w:rPr>
      </w:pPr>
    </w:p>
    <w:p w14:paraId="476A62B7"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Gestionar, cuando sean necesarios para el cumplimiento del objeto, las autorizaciones ambientales, servidumbres, permisos de paso, consultas previas, certificaciones, permisos de intervención y demás trámites exigidos por las autoridades competentes.</w:t>
      </w:r>
    </w:p>
    <w:p w14:paraId="5759EE08" w14:textId="77777777" w:rsidR="008C28A2" w:rsidRPr="00095DDB" w:rsidRDefault="008C28A2" w:rsidP="00095DDB">
      <w:pPr>
        <w:rPr>
          <w:rFonts w:ascii="Arial Narrow" w:hAnsi="Arial Narrow"/>
          <w:color w:val="000000" w:themeColor="text1"/>
          <w:sz w:val="20"/>
          <w:szCs w:val="20"/>
          <w:lang w:val="es-ES_tradnl"/>
        </w:rPr>
      </w:pPr>
    </w:p>
    <w:p w14:paraId="300D83C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Verificar la eventual localización de activos o usuarios en parques nacionales, áreas protegidas, territorios colectivos o zonas sometidas a restricciones especiales, y tramitar las autorizaciones que resulten necesarias.</w:t>
      </w:r>
    </w:p>
    <w:p w14:paraId="5952024F" w14:textId="041A99C8" w:rsidR="008C28A2" w:rsidRPr="00095DDB" w:rsidRDefault="008C28A2" w:rsidP="00095DDB">
      <w:pPr>
        <w:rPr>
          <w:rFonts w:ascii="Arial Narrow" w:hAnsi="Arial Narrow"/>
          <w:color w:val="000000" w:themeColor="text1"/>
          <w:sz w:val="20"/>
          <w:szCs w:val="20"/>
          <w:lang w:val="es-ES_tradnl"/>
        </w:rPr>
      </w:pPr>
    </w:p>
    <w:p w14:paraId="3A2F642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Cumplir las obligaciones ambientales relacionadas con la custodia, mantenimiento, utilización y disposición de los activos.</w:t>
      </w:r>
    </w:p>
    <w:p w14:paraId="4722ACCC" w14:textId="77777777" w:rsidR="008C28A2" w:rsidRPr="00095DDB" w:rsidRDefault="008C28A2" w:rsidP="00095DDB">
      <w:pPr>
        <w:rPr>
          <w:rFonts w:ascii="Arial Narrow" w:hAnsi="Arial Narrow"/>
          <w:color w:val="000000" w:themeColor="text1"/>
          <w:sz w:val="20"/>
          <w:szCs w:val="20"/>
          <w:lang w:val="es-ES_tradnl"/>
        </w:rPr>
      </w:pPr>
    </w:p>
    <w:p w14:paraId="184BEC86"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Efectuar la adecuada disposición final de los componentes, residuos y desechos que se generen durante la ejecución contractual, conforme con la normativa ambiental vigente.</w:t>
      </w:r>
    </w:p>
    <w:p w14:paraId="33BD7F10"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07C04D0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Verificar y ejecutar la gestión para la obtención de Licencias y Permisos, las cuales serán, entre otros, consulta previa, autorizaciones ambientales, servidumbres y/o permisos de paso, certificación sobre no presencia de Usuarios en zonas de alto riesgo o en jurisdicción de Parques Nacionales Naturales o zonas de reserva y similares, que sean necesarios para el desarrollo de las Actividades de Instalación y que deben ser previstos en la etapa de instalación del Proyecto. </w:t>
      </w:r>
    </w:p>
    <w:p w14:paraId="7756B7B6"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54D2C29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Diseñar e implementar un protocolo para el manejo, almacenamiento y disposición final de los Residuos de Aparatos Eléctricos y Electrónicos (RAEE) y Registro de Generadores de Residuos o Desechos Peligrosos (RESPEL) que se generen durante la ejecución del contrato, de acuerdo con la normatividad vigente, cuyas gestiones serán reportadas en los informes trimestrales.</w:t>
      </w:r>
    </w:p>
    <w:p w14:paraId="34801643"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0E2E866"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Organizar y realizar los trabajos de tal forma que los procedimientos utilizados cumplan con las disposiciones ambientales y urbanísticas aplicables. Cualquier contravención a dichas disposiciones será responsabilidad del Contratista. El Interventor o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podrán ordenar la modificación de procedimientos o la suspensión del Instalación, por esta causa, sin que ello implique ampliación de los plazos contractuales ni genere compensación alguna a favor del Contratista.</w:t>
      </w:r>
    </w:p>
    <w:p w14:paraId="0BFA65A7" w14:textId="77777777" w:rsidR="008C28A2" w:rsidRPr="00095DDB" w:rsidRDefault="008C28A2" w:rsidP="00095DDB">
      <w:pPr>
        <w:rPr>
          <w:rFonts w:ascii="Arial Narrow" w:hAnsi="Arial Narrow"/>
          <w:color w:val="000000" w:themeColor="text1"/>
          <w:sz w:val="20"/>
          <w:szCs w:val="20"/>
          <w:lang w:val="es-ES_tradnl"/>
        </w:rPr>
      </w:pPr>
    </w:p>
    <w:p w14:paraId="201A6DEB" w14:textId="5D9412E8" w:rsidR="008C28A2" w:rsidRPr="00095DDB" w:rsidRDefault="00BB7D5B" w:rsidP="00095DDB">
      <w:pPr>
        <w:pStyle w:val="Ttulo3"/>
        <w:spacing w:before="0"/>
        <w:rPr>
          <w:rFonts w:ascii="Arial Narrow" w:hAnsi="Arial Narrow"/>
          <w:color w:val="000000" w:themeColor="text1"/>
          <w:sz w:val="20"/>
          <w:szCs w:val="20"/>
          <w:lang w:val="es-ES_tradnl"/>
        </w:rPr>
      </w:pPr>
      <w:bookmarkStart w:id="27" w:name="_Toc239673970"/>
      <w:r w:rsidRPr="00095DDB">
        <w:rPr>
          <w:rFonts w:ascii="Arial Narrow" w:hAnsi="Arial Narrow"/>
          <w:color w:val="000000" w:themeColor="text1"/>
          <w:sz w:val="20"/>
          <w:szCs w:val="20"/>
          <w:lang w:val="es-ES_tradnl"/>
        </w:rPr>
        <w:t xml:space="preserve">4.9 </w:t>
      </w:r>
      <w:r w:rsidR="008C28A2" w:rsidRPr="00095DDB">
        <w:rPr>
          <w:rFonts w:ascii="Arial Narrow" w:hAnsi="Arial Narrow"/>
          <w:color w:val="000000" w:themeColor="text1"/>
          <w:sz w:val="20"/>
          <w:szCs w:val="20"/>
          <w:lang w:val="es-ES_tradnl"/>
        </w:rPr>
        <w:t>OBLIGACIONES EN MATERIA DE SEGURIDAD Y SALUD EN EL TRABAJO</w:t>
      </w:r>
      <w:bookmarkEnd w:id="27"/>
    </w:p>
    <w:p w14:paraId="30F79754" w14:textId="77777777" w:rsidR="008C28A2" w:rsidRPr="00095DDB" w:rsidRDefault="008C28A2" w:rsidP="00095DDB">
      <w:pPr>
        <w:rPr>
          <w:rFonts w:ascii="Arial Narrow" w:hAnsi="Arial Narrow"/>
          <w:color w:val="000000" w:themeColor="text1"/>
          <w:sz w:val="20"/>
          <w:szCs w:val="20"/>
          <w:lang w:val="es-ES_tradnl"/>
        </w:rPr>
      </w:pPr>
    </w:p>
    <w:p w14:paraId="25754BE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Cumplir la normativa vigente en materia de seguridad y salud en el trabajo, riesgos laborales, afiliaciones y pagos al Sistema de Seguridad Social Integral.</w:t>
      </w:r>
    </w:p>
    <w:p w14:paraId="1FECD2D4"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5B60CB8E"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Garantizar que todo el personal cuente con los elementos de protección personal, capacitaciones, certificaciones, exámenes, vacunas y demás condiciones requeridas al día para la ejecución segura de sus actividades.</w:t>
      </w:r>
    </w:p>
    <w:p w14:paraId="2B6DFDCC"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5AE549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Implementar y mantener el Sistema de Gestión de Seguridad y Salud en el Trabajo, conforme con el Decreto 1072 de 2015, la Resolución 0312 de 2019 y las normas que los adicionen, modifiquen o sustituyan.</w:t>
      </w:r>
    </w:p>
    <w:p w14:paraId="7BEF6098" w14:textId="77777777" w:rsidR="008C28A2" w:rsidRPr="00095DDB" w:rsidRDefault="008C28A2" w:rsidP="00095DDB">
      <w:pPr>
        <w:rPr>
          <w:rFonts w:ascii="Arial Narrow" w:hAnsi="Arial Narrow"/>
          <w:color w:val="000000" w:themeColor="text1"/>
          <w:sz w:val="20"/>
          <w:szCs w:val="20"/>
          <w:lang w:val="es-ES_tradnl"/>
        </w:rPr>
      </w:pPr>
    </w:p>
    <w:p w14:paraId="29599537"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Presentar con los informes la certificación suscrita por el representante legal y, cuando exista obligación legal, por el revisor fiscal, sobre el cumplimiento de los estándares mínimos del Sistema de Gestión de Seguridad y Salud en el Trabajo.</w:t>
      </w:r>
    </w:p>
    <w:p w14:paraId="6CBE2B54" w14:textId="77777777" w:rsidR="008C28A2" w:rsidRPr="00095DDB" w:rsidRDefault="008C28A2" w:rsidP="00095DDB">
      <w:pPr>
        <w:rPr>
          <w:rFonts w:ascii="Arial Narrow" w:hAnsi="Arial Narrow"/>
          <w:color w:val="000000" w:themeColor="text1"/>
          <w:sz w:val="20"/>
          <w:szCs w:val="20"/>
          <w:lang w:val="es-ES_tradnl"/>
        </w:rPr>
      </w:pPr>
    </w:p>
    <w:p w14:paraId="5691393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Entregar a la Interventoría los soportes de afiliación y pago al Sistema de Seguridad Social Integral, entrega y uso de elementos de protección personal, capacitaciones, inspecciones, investigaciones de incidentes y demás documentos requeridos.</w:t>
      </w:r>
    </w:p>
    <w:p w14:paraId="1C4DBF97"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57329581" w14:textId="7E6BA184"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Participar, antes del inicio de las actividades, en la reunión de coordinación con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y la Interventoría para definir las medidas de control y seguimiento en materia de seguridad y salud en el trabajo, dejando el registro correspondiente.</w:t>
      </w:r>
      <w:r w:rsidR="00BB7D5B" w:rsidRPr="00095DDB">
        <w:rPr>
          <w:rFonts w:ascii="Arial Narrow" w:hAnsi="Arial Narrow"/>
          <w:color w:val="000000" w:themeColor="text1"/>
          <w:sz w:val="20"/>
          <w:szCs w:val="20"/>
          <w:lang w:val="es-ES_tradnl"/>
        </w:rPr>
        <w:br/>
      </w:r>
    </w:p>
    <w:p w14:paraId="4A9E5CBD" w14:textId="022040F7" w:rsidR="008C28A2" w:rsidRPr="00095DDB" w:rsidRDefault="00BB7D5B" w:rsidP="00095DDB">
      <w:pPr>
        <w:pStyle w:val="Ttulo3"/>
        <w:spacing w:before="0"/>
        <w:rPr>
          <w:rFonts w:ascii="Arial Narrow" w:hAnsi="Arial Narrow"/>
          <w:color w:val="000000" w:themeColor="text1"/>
          <w:sz w:val="20"/>
          <w:szCs w:val="20"/>
          <w:lang w:val="es-ES_tradnl"/>
        </w:rPr>
      </w:pPr>
      <w:bookmarkStart w:id="28" w:name="_Toc239673971"/>
      <w:r w:rsidRPr="00095DDB">
        <w:rPr>
          <w:rFonts w:ascii="Arial Narrow" w:hAnsi="Arial Narrow"/>
          <w:color w:val="000000" w:themeColor="text1"/>
          <w:sz w:val="20"/>
          <w:szCs w:val="20"/>
          <w:lang w:val="es-ES_tradnl"/>
        </w:rPr>
        <w:t xml:space="preserve">4.10 </w:t>
      </w:r>
      <w:r w:rsidR="008C28A2" w:rsidRPr="00095DDB">
        <w:rPr>
          <w:rFonts w:ascii="Arial Narrow" w:hAnsi="Arial Narrow"/>
          <w:color w:val="000000" w:themeColor="text1"/>
          <w:sz w:val="20"/>
          <w:szCs w:val="20"/>
          <w:lang w:val="es-ES_tradnl"/>
        </w:rPr>
        <w:t>OBLIGACIONES EN MATERIA DE RESPONSABILIDAD Y MANTENIMIENTO DE INDEMNIDAD</w:t>
      </w:r>
      <w:bookmarkEnd w:id="28"/>
    </w:p>
    <w:p w14:paraId="3858A790" w14:textId="77777777" w:rsidR="008C28A2" w:rsidRPr="00095DDB" w:rsidRDefault="008C28A2" w:rsidP="00095DDB">
      <w:pPr>
        <w:rPr>
          <w:rFonts w:ascii="Arial Narrow" w:hAnsi="Arial Narrow"/>
          <w:color w:val="000000" w:themeColor="text1"/>
          <w:sz w:val="20"/>
          <w:szCs w:val="20"/>
          <w:lang w:val="es-ES_tradnl"/>
        </w:rPr>
      </w:pPr>
    </w:p>
    <w:p w14:paraId="3C20FE2E"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Responder por los daños causados a los activos cuando le sean imputables por acción u omisión, dolo, culpa, negligencia, uso indebido o incumplimiento de sus obligaciones.</w:t>
      </w:r>
    </w:p>
    <w:p w14:paraId="58C3ED65"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6F772EDB"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Responder por los daños que los activos, su personal, sus Contratistas o subcontratistas causen a terceros, salvo que se configure una causal legal de exoneración de responsabilidad.</w:t>
      </w:r>
    </w:p>
    <w:p w14:paraId="4A4D685E" w14:textId="77777777" w:rsidR="008C28A2" w:rsidRPr="00095DDB" w:rsidRDefault="008C28A2" w:rsidP="00095DDB">
      <w:pPr>
        <w:rPr>
          <w:rFonts w:ascii="Arial Narrow" w:hAnsi="Arial Narrow"/>
          <w:color w:val="000000" w:themeColor="text1"/>
          <w:sz w:val="20"/>
          <w:szCs w:val="20"/>
          <w:lang w:val="es-ES_tradnl"/>
        </w:rPr>
      </w:pPr>
    </w:p>
    <w:p w14:paraId="16A9ABB4"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Mantener indemne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sus representantes y empleados frente a reclamaciones, procesos, sanciones, condenas, gastos o perjuicios de naturaleza civil, laboral, administrativa, ambiental, fiscal o policiva derivados de hechos imputables al Contratista, su personal, Contratistas o subcontratistas.</w:t>
      </w:r>
    </w:p>
    <w:p w14:paraId="062CCBCC"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7F92F57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Asumir la defensa de las reclamaciones relacionadas con hechos imputables al Contratista, sin que ello implique la representación judicial o extrajudicial </w:t>
      </w:r>
      <w:r w:rsidRPr="00095DDB">
        <w:rPr>
          <w:rFonts w:ascii="Arial Narrow" w:hAnsi="Arial Narrow"/>
          <w:b/>
          <w:bCs/>
          <w:color w:val="000000" w:themeColor="text1"/>
          <w:sz w:val="20"/>
          <w:szCs w:val="20"/>
          <w:lang w:val="es-ES_tradnl"/>
        </w:rPr>
        <w:t xml:space="preserve">de ELECTROVICHADA S.A. E.S.P, </w:t>
      </w:r>
      <w:r w:rsidRPr="00095DDB">
        <w:rPr>
          <w:rFonts w:ascii="Arial Narrow" w:hAnsi="Arial Narrow"/>
          <w:color w:val="000000" w:themeColor="text1"/>
          <w:sz w:val="20"/>
          <w:szCs w:val="20"/>
          <w:lang w:val="es-ES_tradnl"/>
        </w:rPr>
        <w:t>salvo que esta le otorgue poder o mandato expreso.</w:t>
      </w:r>
    </w:p>
    <w:p w14:paraId="43DF1A4A"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650C3992" w14:textId="5654C25F"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Pagar a</w:t>
      </w:r>
      <w:r w:rsidRPr="00095DDB">
        <w:rPr>
          <w:rFonts w:ascii="Arial Narrow" w:hAnsi="Arial Narrow"/>
          <w:b/>
          <w:bCs/>
          <w:color w:val="000000" w:themeColor="text1"/>
          <w:sz w:val="20"/>
          <w:szCs w:val="20"/>
          <w:lang w:val="es-ES_tradnl"/>
        </w:rPr>
        <w:t xml:space="preserve"> ELECTROVICHADA S.A. E.S.P</w:t>
      </w:r>
      <w:r w:rsidRPr="00095DDB">
        <w:rPr>
          <w:rFonts w:ascii="Arial Narrow" w:hAnsi="Arial Narrow"/>
          <w:color w:val="000000" w:themeColor="text1"/>
          <w:sz w:val="20"/>
          <w:szCs w:val="20"/>
          <w:lang w:val="es-ES_tradnl"/>
        </w:rPr>
        <w:t xml:space="preserve"> los perjuicios que se causen como consecuencia del incumplimiento de sus obligaciones o de daños imputables al Contratista, previo agotamiento del procedimiento contractual correspondiente.</w:t>
      </w:r>
    </w:p>
    <w:p w14:paraId="15AD1747" w14:textId="77777777" w:rsidR="00BB7D5B" w:rsidRPr="00095DDB" w:rsidRDefault="00BB7D5B" w:rsidP="00095DDB">
      <w:pPr>
        <w:pStyle w:val="Ttulo3"/>
        <w:spacing w:before="0"/>
        <w:rPr>
          <w:rFonts w:ascii="Arial Narrow" w:hAnsi="Arial Narrow"/>
          <w:color w:val="000000" w:themeColor="text1"/>
          <w:sz w:val="20"/>
          <w:szCs w:val="20"/>
          <w:lang w:val="es-ES_tradnl"/>
        </w:rPr>
      </w:pPr>
      <w:bookmarkStart w:id="29" w:name="_Toc239673972"/>
    </w:p>
    <w:p w14:paraId="650F8830" w14:textId="77777777" w:rsidR="00BB7D5B" w:rsidRPr="00095DDB" w:rsidRDefault="00BB7D5B" w:rsidP="00095DDB">
      <w:pPr>
        <w:pStyle w:val="Ttulo3"/>
        <w:spacing w:before="0"/>
        <w:rPr>
          <w:rFonts w:ascii="Arial Narrow" w:hAnsi="Arial Narrow"/>
          <w:color w:val="000000" w:themeColor="text1"/>
          <w:sz w:val="20"/>
          <w:szCs w:val="20"/>
          <w:lang w:val="es-ES_tradnl"/>
        </w:rPr>
      </w:pPr>
    </w:p>
    <w:p w14:paraId="210976A0" w14:textId="79D273DF" w:rsidR="008C28A2" w:rsidRPr="00095DDB" w:rsidRDefault="00BB7D5B" w:rsidP="00095DDB">
      <w:pPr>
        <w:pStyle w:val="Ttulo3"/>
        <w:spacing w:before="0"/>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4.11 </w:t>
      </w:r>
      <w:r w:rsidR="008C28A2" w:rsidRPr="00095DDB">
        <w:rPr>
          <w:rFonts w:ascii="Arial Narrow" w:hAnsi="Arial Narrow"/>
          <w:color w:val="000000" w:themeColor="text1"/>
          <w:sz w:val="20"/>
          <w:szCs w:val="20"/>
          <w:lang w:val="es-ES_tradnl"/>
        </w:rPr>
        <w:t>OBLIGACIONES DE DEVOLUCIÓN Y REVERSIÓN DE INFRAESTRUCTURA</w:t>
      </w:r>
      <w:bookmarkEnd w:id="29"/>
    </w:p>
    <w:p w14:paraId="6076BBB1" w14:textId="77777777" w:rsidR="008C28A2" w:rsidRPr="00095DDB" w:rsidRDefault="008C28A2" w:rsidP="00095DDB">
      <w:pPr>
        <w:rPr>
          <w:rFonts w:ascii="Arial Narrow" w:hAnsi="Arial Narrow"/>
          <w:color w:val="000000" w:themeColor="text1"/>
          <w:sz w:val="20"/>
          <w:szCs w:val="20"/>
          <w:lang w:val="es-ES_tradnl"/>
        </w:rPr>
      </w:pPr>
    </w:p>
    <w:p w14:paraId="20F3F20C" w14:textId="77777777" w:rsidR="00BB7D5B"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Adelantar las gestiones administrativas, técnicas y jurídicas necesarias para la devolución de la infraestructura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cuando venza el plazo de entrega, termine el Contrato, sea requerida legítimamente por su titular o se configure alguna de las causales previstas contractualmente.</w:t>
      </w:r>
    </w:p>
    <w:p w14:paraId="1E024278" w14:textId="77777777" w:rsidR="00BB7D5B" w:rsidRPr="00095DDB" w:rsidRDefault="00BB7D5B" w:rsidP="00095DDB">
      <w:pPr>
        <w:pStyle w:val="Prrafodelista"/>
        <w:spacing w:after="0" w:line="240" w:lineRule="auto"/>
        <w:ind w:left="360"/>
        <w:jc w:val="both"/>
        <w:rPr>
          <w:rFonts w:ascii="Arial Narrow" w:hAnsi="Arial Narrow"/>
          <w:color w:val="000000" w:themeColor="text1"/>
          <w:sz w:val="20"/>
          <w:szCs w:val="20"/>
          <w:lang w:val="es-ES_tradnl"/>
        </w:rPr>
      </w:pPr>
    </w:p>
    <w:p w14:paraId="0495C230" w14:textId="6EFDFD86"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Restituir los activos en el lugar, estado y condiciones previstos en el Contrato, salvo el deterioro derivado del uso normal y adecuado de los mismos, dejando constancia mediante acta suscrita por las partes intervinientes. Las reposiciones deberán atender los procedimientos establecidos en los contratos especiales de aporte que haya suscrito ELECTROVICHADA S.A. E.S.P con el propietario de las SISFV. </w:t>
      </w:r>
    </w:p>
    <w:p w14:paraId="00474F8F"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4AC3C331"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Entregar los inventarios, registros de mantenimiento, información técnica, bases de datos, historial de usuarios, cartera, facturación, subsidios, garantías, manuales y demás documentos necesarios para asegurar la continuidad del servicio.</w:t>
      </w:r>
    </w:p>
    <w:p w14:paraId="53240904" w14:textId="77777777" w:rsidR="008C28A2" w:rsidRPr="00095DDB" w:rsidRDefault="008C28A2" w:rsidP="00095DDB">
      <w:pPr>
        <w:rPr>
          <w:rFonts w:ascii="Arial Narrow" w:hAnsi="Arial Narrow"/>
          <w:color w:val="000000" w:themeColor="text1"/>
          <w:sz w:val="20"/>
          <w:szCs w:val="20"/>
          <w:lang w:val="es-ES_tradnl"/>
        </w:rPr>
      </w:pPr>
    </w:p>
    <w:p w14:paraId="287ABAFE"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Abstenerse de vender, ceder, hipotecar, gravar o disponer de los activos o de los derechos que correspondan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o a los propietarios de la infraestructura.</w:t>
      </w:r>
    </w:p>
    <w:p w14:paraId="07646244"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311A82D3" w14:textId="2B8E0B05" w:rsidR="008C28A2" w:rsidRPr="00095DDB" w:rsidRDefault="00BB7D5B" w:rsidP="00095DDB">
      <w:pPr>
        <w:pStyle w:val="Ttulo3"/>
        <w:spacing w:before="0"/>
        <w:rPr>
          <w:rFonts w:ascii="Arial Narrow" w:hAnsi="Arial Narrow"/>
          <w:color w:val="000000" w:themeColor="text1"/>
          <w:sz w:val="20"/>
          <w:szCs w:val="20"/>
          <w:lang w:val="es-ES_tradnl"/>
        </w:rPr>
      </w:pPr>
      <w:bookmarkStart w:id="30" w:name="_Toc239673973"/>
      <w:r w:rsidRPr="00095DDB">
        <w:rPr>
          <w:rFonts w:ascii="Arial Narrow" w:hAnsi="Arial Narrow"/>
          <w:color w:val="000000" w:themeColor="text1"/>
          <w:sz w:val="20"/>
          <w:szCs w:val="20"/>
          <w:lang w:val="es-ES_tradnl"/>
        </w:rPr>
        <w:t xml:space="preserve">4.12 </w:t>
      </w:r>
      <w:r w:rsidR="008C28A2" w:rsidRPr="00095DDB">
        <w:rPr>
          <w:rFonts w:ascii="Arial Narrow" w:hAnsi="Arial Narrow"/>
          <w:color w:val="000000" w:themeColor="text1"/>
          <w:sz w:val="20"/>
          <w:szCs w:val="20"/>
          <w:lang w:val="es-ES_tradnl"/>
        </w:rPr>
        <w:t>OBLIGACIÓN RESIDUAL</w:t>
      </w:r>
      <w:bookmarkEnd w:id="30"/>
    </w:p>
    <w:p w14:paraId="6119B45D"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32293A37"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Cumplir las demás obligaciones que, aunque no se encuentren expresamente reproducidas en este numeral, se deriven del Contrato, los Términos de Referencia, sus anexos, la regulación aplicable, la naturaleza del objeto contractual y los actos o Contratos mediante los cuales los propietarios entregaron la infraestructura a </w:t>
      </w:r>
      <w:r w:rsidRPr="00095DDB">
        <w:rPr>
          <w:rFonts w:ascii="Arial Narrow" w:hAnsi="Arial Narrow"/>
          <w:b/>
          <w:bCs/>
          <w:color w:val="000000" w:themeColor="text1"/>
          <w:sz w:val="20"/>
          <w:szCs w:val="20"/>
          <w:lang w:val="es-ES_tradnl"/>
        </w:rPr>
        <w:t>ELECTROVICHADA S.A. E.S.P.</w:t>
      </w:r>
    </w:p>
    <w:p w14:paraId="4FD8911E" w14:textId="77777777" w:rsidR="008C28A2" w:rsidRPr="00095DDB" w:rsidRDefault="008C28A2" w:rsidP="00095DDB">
      <w:pPr>
        <w:jc w:val="both"/>
        <w:rPr>
          <w:rFonts w:ascii="Arial Narrow" w:hAnsi="Arial Narrow"/>
          <w:b/>
          <w:color w:val="000000" w:themeColor="text1"/>
          <w:sz w:val="20"/>
          <w:szCs w:val="20"/>
          <w:u w:val="single"/>
        </w:rPr>
      </w:pPr>
    </w:p>
    <w:bookmarkEnd w:id="18"/>
    <w:p w14:paraId="19A48140" w14:textId="77777777" w:rsidR="00BB7D5B" w:rsidRPr="00095DDB" w:rsidRDefault="00C161BA"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rPr>
        <w:t>C</w:t>
      </w:r>
      <w:r w:rsidR="00B1376C" w:rsidRPr="00095DDB">
        <w:rPr>
          <w:rFonts w:ascii="Arial Narrow" w:hAnsi="Arial Narrow"/>
          <w:b/>
          <w:color w:val="000000" w:themeColor="text1"/>
          <w:sz w:val="20"/>
          <w:szCs w:val="20"/>
          <w:u w:val="single"/>
        </w:rPr>
        <w:t xml:space="preserve">LAUSULA </w:t>
      </w:r>
      <w:r w:rsidR="00FC12FE" w:rsidRPr="00095DDB">
        <w:rPr>
          <w:rFonts w:ascii="Arial Narrow" w:hAnsi="Arial Narrow"/>
          <w:b/>
          <w:color w:val="000000" w:themeColor="text1"/>
          <w:sz w:val="20"/>
          <w:szCs w:val="20"/>
          <w:u w:val="single"/>
        </w:rPr>
        <w:t>QUINTA</w:t>
      </w:r>
      <w:r w:rsidR="00B1376C" w:rsidRPr="00095DDB">
        <w:rPr>
          <w:rFonts w:ascii="Arial Narrow" w:hAnsi="Arial Narrow"/>
          <w:b/>
          <w:color w:val="000000" w:themeColor="text1"/>
          <w:sz w:val="20"/>
          <w:szCs w:val="20"/>
          <w:u w:val="single"/>
        </w:rPr>
        <w:t>: OBLIGACIONES DE ELECTROVICHADA S.A. ESP:</w:t>
      </w:r>
      <w:r w:rsidR="00B1376C" w:rsidRPr="00095DDB">
        <w:rPr>
          <w:rFonts w:ascii="Arial Narrow" w:hAnsi="Arial Narrow"/>
          <w:color w:val="000000" w:themeColor="text1"/>
          <w:sz w:val="20"/>
          <w:szCs w:val="20"/>
        </w:rPr>
        <w:t xml:space="preserve"> </w:t>
      </w:r>
      <w:r w:rsidR="002A0840" w:rsidRPr="00095DDB">
        <w:rPr>
          <w:rFonts w:ascii="Arial Narrow" w:hAnsi="Arial Narrow"/>
          <w:color w:val="000000" w:themeColor="text1"/>
          <w:sz w:val="20"/>
          <w:szCs w:val="20"/>
        </w:rPr>
        <w:t xml:space="preserve"> </w:t>
      </w:r>
      <w:r w:rsidR="00833000" w:rsidRPr="00095DDB">
        <w:rPr>
          <w:rFonts w:ascii="Arial Narrow" w:hAnsi="Arial Narrow"/>
          <w:color w:val="000000" w:themeColor="text1"/>
          <w:sz w:val="20"/>
          <w:szCs w:val="20"/>
        </w:rPr>
        <w:t xml:space="preserve"> </w:t>
      </w:r>
    </w:p>
    <w:p w14:paraId="163675A6" w14:textId="77777777" w:rsidR="00BB7D5B" w:rsidRPr="00095DDB" w:rsidRDefault="00BB7D5B" w:rsidP="00095DDB">
      <w:pPr>
        <w:jc w:val="both"/>
        <w:rPr>
          <w:rFonts w:ascii="Arial Narrow" w:hAnsi="Arial Narrow"/>
          <w:color w:val="000000" w:themeColor="text1"/>
          <w:sz w:val="20"/>
          <w:szCs w:val="20"/>
        </w:rPr>
      </w:pPr>
    </w:p>
    <w:p w14:paraId="34FECC91"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lastRenderedPageBreak/>
        <w:t>Vigilar a través de un Interventor, el correcto uso por parte del Contratista de los bienes con que presta el servicio de energía y actividades de AMGC, sean destinados únicamente a la prestación del servicio de energía eléctrica.</w:t>
      </w:r>
    </w:p>
    <w:p w14:paraId="3522685D" w14:textId="77777777" w:rsidR="00BB7D5B" w:rsidRPr="00095DDB" w:rsidRDefault="00BB7D5B" w:rsidP="00095DDB">
      <w:pPr>
        <w:pStyle w:val="Prrafodelista"/>
        <w:spacing w:after="0" w:line="240" w:lineRule="auto"/>
        <w:jc w:val="both"/>
        <w:rPr>
          <w:rFonts w:ascii="Arial Narrow" w:hAnsi="Arial Narrow" w:cs="Arial"/>
          <w:color w:val="000000" w:themeColor="text1"/>
          <w:sz w:val="20"/>
          <w:szCs w:val="20"/>
          <w:lang w:val="es-ES_tradnl"/>
        </w:rPr>
      </w:pPr>
    </w:p>
    <w:p w14:paraId="7ADCBDC9"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Entregar al Concesionario, para su administración, operación y mantenimiento, las SISFV actuales y los demás bienes afectos al servicio recibidos a través de los Contratos de aporte, en el estado en que se encuentren, suscribiendo las actas de entrega a que haya lugar, en términos de conveniencia y necesidad para la entidad.</w:t>
      </w:r>
    </w:p>
    <w:p w14:paraId="07636BCF" w14:textId="77777777" w:rsidR="00BB7D5B" w:rsidRPr="00095DDB" w:rsidRDefault="00BB7D5B" w:rsidP="00095DDB">
      <w:pPr>
        <w:jc w:val="both"/>
        <w:rPr>
          <w:rFonts w:ascii="Arial Narrow" w:hAnsi="Arial Narrow" w:cs="Arial"/>
          <w:color w:val="000000" w:themeColor="text1"/>
          <w:sz w:val="20"/>
          <w:szCs w:val="20"/>
          <w:lang w:val="es-ES_tradnl"/>
        </w:rPr>
      </w:pPr>
    </w:p>
    <w:p w14:paraId="0BA6C863"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Poner a disposición del Concesionario la información técnica, jurídica y comercial de que disponga sobre los activos y los usuarios, con el alcance meramente referencial previsto en estos Términos de Referencia.</w:t>
      </w:r>
    </w:p>
    <w:p w14:paraId="411D310C" w14:textId="77777777" w:rsidR="00BB7D5B" w:rsidRPr="00095DDB" w:rsidRDefault="00BB7D5B" w:rsidP="00095DDB">
      <w:pPr>
        <w:jc w:val="both"/>
        <w:rPr>
          <w:rFonts w:ascii="Arial Narrow" w:hAnsi="Arial Narrow" w:cs="Arial"/>
          <w:color w:val="000000" w:themeColor="text1"/>
          <w:sz w:val="20"/>
          <w:szCs w:val="20"/>
          <w:lang w:val="es-ES_tradnl"/>
        </w:rPr>
      </w:pPr>
    </w:p>
    <w:p w14:paraId="06F7E343"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Adelantar o coadyuvar, dentro del ámbito de su competencia y en su calidad de Empresa de Servicios Públicos, los trámites que le correspondan para el reconocimiento y giro de los subsidios y demás recursos del sector ante las entidades competentes, así como el reporte de la información a los sistemas oficiales que sean de su resorte.</w:t>
      </w:r>
    </w:p>
    <w:p w14:paraId="092EA635" w14:textId="77777777" w:rsidR="00BB7D5B" w:rsidRPr="00095DDB" w:rsidRDefault="00BB7D5B" w:rsidP="00095DDB">
      <w:pPr>
        <w:jc w:val="both"/>
        <w:rPr>
          <w:rFonts w:ascii="Arial Narrow" w:hAnsi="Arial Narrow" w:cs="Arial"/>
          <w:color w:val="000000" w:themeColor="text1"/>
          <w:sz w:val="20"/>
          <w:szCs w:val="20"/>
          <w:lang w:val="es-ES_tradnl"/>
        </w:rPr>
      </w:pPr>
    </w:p>
    <w:p w14:paraId="3BF89C00"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Tramitar oportunamente, por conducto de la Interventoría o de forma directa según corresponda, las solicitudes, observaciones y reclamaciones que formule el Concesionario con ocasión de la ejecución del Contrato, garantizando el debido proceso.</w:t>
      </w:r>
    </w:p>
    <w:p w14:paraId="3D6613F1" w14:textId="77777777" w:rsidR="00BB7D5B" w:rsidRPr="00095DDB" w:rsidRDefault="00BB7D5B" w:rsidP="00095DDB">
      <w:pPr>
        <w:jc w:val="both"/>
        <w:rPr>
          <w:rFonts w:ascii="Arial Narrow" w:hAnsi="Arial Narrow" w:cs="Arial"/>
          <w:color w:val="000000" w:themeColor="text1"/>
          <w:sz w:val="20"/>
          <w:szCs w:val="20"/>
          <w:lang w:val="es-ES_tradnl"/>
        </w:rPr>
      </w:pPr>
    </w:p>
    <w:p w14:paraId="34C9F661"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Prestar al Concesionario el apoyo institucional que esté a su alcance ante autoridades y terceros, cuando ello resulte necesario para la adecuada ejecución del objeto contratado.</w:t>
      </w:r>
    </w:p>
    <w:p w14:paraId="6A77750C" w14:textId="77777777" w:rsidR="00BB7D5B" w:rsidRPr="00095DDB" w:rsidRDefault="00BB7D5B" w:rsidP="00095DDB">
      <w:pPr>
        <w:jc w:val="both"/>
        <w:rPr>
          <w:rFonts w:ascii="Arial Narrow" w:hAnsi="Arial Narrow" w:cs="Arial"/>
          <w:color w:val="000000" w:themeColor="text1"/>
          <w:sz w:val="20"/>
          <w:szCs w:val="20"/>
          <w:lang w:val="es-ES_tradnl"/>
        </w:rPr>
      </w:pPr>
    </w:p>
    <w:p w14:paraId="0C1ADEB2" w14:textId="5449F85D" w:rsidR="00016B6A"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Recibir, al término del Contrato, los bienes objeto de reversión y suscribir las actas correspondientes. Lo aquí dispuesto, sin perjuicio y en observancia del principio de suficiencia financiera de las leyes 142 y 143 de 1994.</w:t>
      </w:r>
    </w:p>
    <w:p w14:paraId="44063748" w14:textId="77777777" w:rsidR="003A465F" w:rsidRPr="00095DDB" w:rsidRDefault="003A465F" w:rsidP="00095DDB">
      <w:pPr>
        <w:jc w:val="both"/>
        <w:rPr>
          <w:rFonts w:ascii="Arial Narrow" w:hAnsi="Arial Narrow"/>
          <w:b/>
          <w:bCs/>
          <w:color w:val="000000" w:themeColor="text1"/>
          <w:sz w:val="20"/>
          <w:szCs w:val="20"/>
          <w:u w:val="single"/>
        </w:rPr>
      </w:pPr>
    </w:p>
    <w:p w14:paraId="5D2786F5" w14:textId="0BC03C65" w:rsidR="004312EE" w:rsidRPr="00095DDB" w:rsidRDefault="00646D9B" w:rsidP="00095DDB">
      <w:pPr>
        <w:jc w:val="both"/>
        <w:rPr>
          <w:rFonts w:ascii="Arial Narrow" w:hAnsi="Arial Narrow"/>
          <w:b/>
          <w:bCs/>
          <w:color w:val="000000" w:themeColor="text1"/>
          <w:sz w:val="20"/>
          <w:szCs w:val="20"/>
        </w:rPr>
      </w:pPr>
      <w:r w:rsidRPr="00095DDB">
        <w:rPr>
          <w:rFonts w:ascii="Arial Narrow" w:hAnsi="Arial Narrow"/>
          <w:b/>
          <w:bCs/>
          <w:color w:val="000000" w:themeColor="text1"/>
          <w:sz w:val="20"/>
          <w:szCs w:val="20"/>
          <w:u w:val="single"/>
        </w:rPr>
        <w:t>CLAUSULA SEXTA: TRATAMIENTO DE DATOS PERSONALES:</w:t>
      </w:r>
      <w:r w:rsidRPr="00095DDB">
        <w:rPr>
          <w:rFonts w:ascii="Arial Narrow" w:hAnsi="Arial Narrow"/>
          <w:color w:val="000000" w:themeColor="text1"/>
          <w:sz w:val="20"/>
          <w:szCs w:val="20"/>
        </w:rPr>
        <w:t xml:space="preserve"> </w:t>
      </w:r>
      <w:r w:rsidR="00696CF5" w:rsidRPr="00095DDB">
        <w:rPr>
          <w:rFonts w:ascii="Arial Narrow" w:hAnsi="Arial Narrow"/>
          <w:b/>
          <w:bCs/>
          <w:color w:val="000000" w:themeColor="text1"/>
          <w:sz w:val="20"/>
          <w:szCs w:val="20"/>
        </w:rPr>
        <w:t>El CONTRATISTA</w:t>
      </w:r>
      <w:r w:rsidR="00696CF5" w:rsidRPr="00095DDB">
        <w:rPr>
          <w:rFonts w:ascii="Arial Narrow" w:hAnsi="Arial Narrow"/>
          <w:color w:val="000000" w:themeColor="text1"/>
          <w:sz w:val="20"/>
          <w:szCs w:val="20"/>
        </w:rPr>
        <w:t xml:space="preserve"> autoriza de manera expresa a </w:t>
      </w:r>
      <w:r w:rsidR="00696CF5" w:rsidRPr="00095DDB">
        <w:rPr>
          <w:rFonts w:ascii="Arial Narrow" w:hAnsi="Arial Narrow"/>
          <w:b/>
          <w:bCs/>
          <w:color w:val="000000" w:themeColor="text1"/>
          <w:sz w:val="20"/>
          <w:szCs w:val="20"/>
        </w:rPr>
        <w:t>ELECTROVICHADA S.A. E.S.P.</w:t>
      </w:r>
      <w:r w:rsidR="00696CF5" w:rsidRPr="00095DDB">
        <w:rPr>
          <w:rFonts w:ascii="Arial Narrow" w:hAnsi="Arial Narrow"/>
          <w:color w:val="000000" w:themeColor="text1"/>
          <w:sz w:val="20"/>
          <w:szCs w:val="20"/>
        </w:rPr>
        <w:t xml:space="preserve"> para que los datos personales que suministre en desarrollo del presente contrato sean recolectados, almacenados, utilizados, administrados, consultados, verificados, actualizados y, en general, tratados en las bases de datos de la entidad, con la finalidad de adelantar las actividades relacionadas con la celebración, ejecución, seguimiento y </w:t>
      </w:r>
      <w:r w:rsidR="00DA64C6" w:rsidRPr="00095DDB">
        <w:rPr>
          <w:rFonts w:ascii="Arial Narrow" w:hAnsi="Arial Narrow"/>
          <w:color w:val="000000" w:themeColor="text1"/>
          <w:sz w:val="20"/>
          <w:szCs w:val="20"/>
        </w:rPr>
        <w:t xml:space="preserve">terminación y </w:t>
      </w:r>
      <w:r w:rsidR="00696CF5" w:rsidRPr="00095DDB">
        <w:rPr>
          <w:rFonts w:ascii="Arial Narrow" w:hAnsi="Arial Narrow"/>
          <w:color w:val="000000" w:themeColor="text1"/>
          <w:sz w:val="20"/>
          <w:szCs w:val="20"/>
        </w:rPr>
        <w:t xml:space="preserve">liquidación del presente contrato, así como para el cumplimiento de las funciones propias del objeto social de </w:t>
      </w:r>
      <w:r w:rsidR="00696CF5" w:rsidRPr="00095DDB">
        <w:rPr>
          <w:rFonts w:ascii="Arial Narrow" w:hAnsi="Arial Narrow"/>
          <w:b/>
          <w:bCs/>
          <w:color w:val="000000" w:themeColor="text1"/>
          <w:sz w:val="20"/>
          <w:szCs w:val="20"/>
        </w:rPr>
        <w:t>ELECTROVICHADA S.A. E.S.P.</w:t>
      </w:r>
      <w:r w:rsidR="00696CF5" w:rsidRPr="00095DDB">
        <w:rPr>
          <w:rFonts w:ascii="Arial Narrow" w:hAnsi="Arial Narrow"/>
          <w:color w:val="000000" w:themeColor="text1"/>
          <w:sz w:val="20"/>
          <w:szCs w:val="20"/>
        </w:rPr>
        <w:t xml:space="preserve"> El tratamiento de la información se realizará con estricta observancia de lo dispuesto en la Ley 1581 de 2012, el Decreto 1377 de 2013 y demás normas que regulen la materia, así como de conformidad con la política de tratamiento de datos personales adoptada por </w:t>
      </w:r>
      <w:r w:rsidR="00696CF5" w:rsidRPr="00095DDB">
        <w:rPr>
          <w:rFonts w:ascii="Arial Narrow" w:hAnsi="Arial Narrow"/>
          <w:b/>
          <w:bCs/>
          <w:color w:val="000000" w:themeColor="text1"/>
          <w:sz w:val="20"/>
          <w:szCs w:val="20"/>
        </w:rPr>
        <w:t xml:space="preserve">ELECTROVICHADA S.A. E.S.P. </w:t>
      </w:r>
    </w:p>
    <w:p w14:paraId="23C6D32B" w14:textId="77777777" w:rsidR="004312EE" w:rsidRPr="00095DDB" w:rsidRDefault="004312EE" w:rsidP="00095DDB">
      <w:pPr>
        <w:jc w:val="both"/>
        <w:rPr>
          <w:rFonts w:ascii="Arial Narrow" w:hAnsi="Arial Narrow"/>
          <w:b/>
          <w:bCs/>
          <w:color w:val="000000" w:themeColor="text1"/>
          <w:sz w:val="20"/>
          <w:szCs w:val="20"/>
        </w:rPr>
      </w:pPr>
    </w:p>
    <w:p w14:paraId="195F6A7C" w14:textId="7835B305" w:rsidR="004312EE" w:rsidRPr="00095DDB" w:rsidRDefault="00646D9B" w:rsidP="00095DDB">
      <w:pPr>
        <w:jc w:val="both"/>
        <w:rPr>
          <w:rFonts w:ascii="Arial Narrow" w:hAnsi="Arial Narrow"/>
          <w:color w:val="000000" w:themeColor="text1"/>
          <w:sz w:val="20"/>
          <w:szCs w:val="20"/>
        </w:rPr>
      </w:pPr>
      <w:r w:rsidRPr="00095DDB">
        <w:rPr>
          <w:rFonts w:ascii="Arial Narrow" w:hAnsi="Arial Narrow"/>
          <w:b/>
          <w:bCs/>
          <w:color w:val="000000" w:themeColor="text1"/>
          <w:sz w:val="20"/>
          <w:szCs w:val="20"/>
          <w:u w:val="single"/>
        </w:rPr>
        <w:t>CLAUSULA SÉPTIMA. DECLARACIÓN DE ORIGEN DE FONDOS Y ADOPCIÓN DE POLÍTICAS DE PREVENCIÓN DE LAVADO DE ACTIVOS Y FINANCIACIÓN DEL TERRORISMO:</w:t>
      </w:r>
      <w:r w:rsidRPr="00095DDB">
        <w:rPr>
          <w:rFonts w:ascii="Arial Narrow" w:hAnsi="Arial Narrow"/>
          <w:color w:val="000000" w:themeColor="text1"/>
          <w:sz w:val="20"/>
          <w:szCs w:val="20"/>
        </w:rPr>
        <w:t xml:space="preserve"> En cumplimiento del deber legal que le asiste a</w:t>
      </w:r>
      <w:r w:rsidR="00171813" w:rsidRPr="00095DDB">
        <w:rPr>
          <w:rFonts w:ascii="Arial Narrow" w:hAnsi="Arial Narrow"/>
          <w:color w:val="000000" w:themeColor="text1"/>
          <w:sz w:val="20"/>
          <w:szCs w:val="20"/>
        </w:rPr>
        <w:t xml:space="preserve"> la Empresa </w:t>
      </w:r>
      <w:r w:rsidRPr="00095DDB">
        <w:rPr>
          <w:rFonts w:ascii="Arial Narrow" w:hAnsi="Arial Narrow"/>
          <w:color w:val="000000" w:themeColor="text1"/>
          <w:sz w:val="20"/>
          <w:szCs w:val="20"/>
        </w:rPr>
        <w:t>en relación con la cooperación para la prevención del lavado de activos, la financiación del terrorismo, actividades de proliferación de armas de destrucción masiva y cualquier otro delito conexo contemplado en normas nacionales e internacionales, con la firma del presente</w:t>
      </w:r>
      <w:r w:rsidR="00EE2747" w:rsidRPr="00095DDB">
        <w:rPr>
          <w:rFonts w:ascii="Arial Narrow" w:hAnsi="Arial Narrow"/>
          <w:color w:val="000000" w:themeColor="text1"/>
          <w:sz w:val="20"/>
          <w:szCs w:val="20"/>
        </w:rPr>
        <w:t xml:space="preserve"> contrato,</w:t>
      </w:r>
      <w:r w:rsidR="00171813" w:rsidRPr="00095DDB">
        <w:rPr>
          <w:rFonts w:ascii="Arial Narrow" w:hAnsi="Arial Narrow"/>
          <w:color w:val="000000" w:themeColor="text1"/>
          <w:sz w:val="20"/>
          <w:szCs w:val="20"/>
        </w:rPr>
        <w:t xml:space="preserve"> la Empresa </w:t>
      </w:r>
      <w:r w:rsidRPr="00095DDB">
        <w:rPr>
          <w:rFonts w:ascii="Arial Narrow" w:hAnsi="Arial Narrow"/>
          <w:color w:val="000000" w:themeColor="text1"/>
          <w:sz w:val="20"/>
          <w:szCs w:val="20"/>
        </w:rPr>
        <w:t xml:space="preserve">declara que su patrimonio y las fuentes económicas que permiten desarrollar su objeto social no son fruto de actividades ilícitas, tales como narcotráfico, </w:t>
      </w:r>
      <w:proofErr w:type="spellStart"/>
      <w:r w:rsidRPr="00095DDB">
        <w:rPr>
          <w:rFonts w:ascii="Arial Narrow" w:hAnsi="Arial Narrow"/>
          <w:color w:val="000000" w:themeColor="text1"/>
          <w:sz w:val="20"/>
          <w:szCs w:val="20"/>
        </w:rPr>
        <w:t>testaferrato</w:t>
      </w:r>
      <w:proofErr w:type="spellEnd"/>
      <w:r w:rsidRPr="00095DDB">
        <w:rPr>
          <w:rFonts w:ascii="Arial Narrow" w:hAnsi="Arial Narrow"/>
          <w:color w:val="000000" w:themeColor="text1"/>
          <w:sz w:val="20"/>
          <w:szCs w:val="20"/>
        </w:rPr>
        <w:t xml:space="preserve">, enriquecimiento ilícito, terrorismo, lavado de activos, tráfico de estupefacientes, secuestro extorsivo y/o trata de personas, entre otros delitos conexos, razón por la cual, </w:t>
      </w:r>
      <w:r w:rsidR="00DA64C6" w:rsidRPr="00095DDB">
        <w:rPr>
          <w:rFonts w:ascii="Arial Narrow" w:hAnsi="Arial Narrow"/>
          <w:color w:val="000000" w:themeColor="text1"/>
          <w:sz w:val="20"/>
          <w:szCs w:val="20"/>
        </w:rPr>
        <w:t xml:space="preserve">con la suscripción de este contrato </w:t>
      </w:r>
      <w:r w:rsidR="00100701" w:rsidRPr="00095DDB">
        <w:rPr>
          <w:rFonts w:ascii="Arial Narrow" w:hAnsi="Arial Narrow"/>
          <w:color w:val="000000" w:themeColor="text1"/>
          <w:sz w:val="20"/>
          <w:szCs w:val="20"/>
        </w:rPr>
        <w:t xml:space="preserve">el CONTRATISTA acepta </w:t>
      </w:r>
      <w:r w:rsidRPr="00095DDB">
        <w:rPr>
          <w:rFonts w:ascii="Arial Narrow" w:hAnsi="Arial Narrow"/>
          <w:color w:val="000000" w:themeColor="text1"/>
          <w:sz w:val="20"/>
          <w:szCs w:val="20"/>
        </w:rPr>
        <w:t>que en el evento en qu</w:t>
      </w:r>
      <w:r w:rsidR="00171813" w:rsidRPr="00095DDB">
        <w:rPr>
          <w:rFonts w:ascii="Arial Narrow" w:hAnsi="Arial Narrow"/>
          <w:color w:val="000000" w:themeColor="text1"/>
          <w:sz w:val="20"/>
          <w:szCs w:val="20"/>
        </w:rPr>
        <w:t>e la Empresa</w:t>
      </w:r>
      <w:r w:rsidRPr="00095DDB">
        <w:rPr>
          <w:rFonts w:ascii="Arial Narrow" w:hAnsi="Arial Narrow"/>
          <w:color w:val="000000" w:themeColor="text1"/>
          <w:sz w:val="20"/>
          <w:szCs w:val="20"/>
        </w:rPr>
        <w:t xml:space="preserve">, o alguno de sus socios o accionistas, subcontratistas, empleados, administradores y/o representantes legales, revisores fiscales y/o contadores hagan parte de la lista OFAC (Office </w:t>
      </w:r>
      <w:proofErr w:type="spellStart"/>
      <w:r w:rsidRPr="00095DDB">
        <w:rPr>
          <w:rFonts w:ascii="Arial Narrow" w:hAnsi="Arial Narrow"/>
          <w:color w:val="000000" w:themeColor="text1"/>
          <w:sz w:val="20"/>
          <w:szCs w:val="20"/>
        </w:rPr>
        <w:t>of</w:t>
      </w:r>
      <w:proofErr w:type="spellEnd"/>
      <w:r w:rsidRPr="00095DDB">
        <w:rPr>
          <w:rFonts w:ascii="Arial Narrow" w:hAnsi="Arial Narrow"/>
          <w:color w:val="000000" w:themeColor="text1"/>
          <w:sz w:val="20"/>
          <w:szCs w:val="20"/>
        </w:rPr>
        <w:t xml:space="preserve"> Foreign </w:t>
      </w:r>
      <w:proofErr w:type="spellStart"/>
      <w:r w:rsidRPr="00095DDB">
        <w:rPr>
          <w:rFonts w:ascii="Arial Narrow" w:hAnsi="Arial Narrow"/>
          <w:color w:val="000000" w:themeColor="text1"/>
          <w:sz w:val="20"/>
          <w:szCs w:val="20"/>
        </w:rPr>
        <w:t>Assets</w:t>
      </w:r>
      <w:proofErr w:type="spellEnd"/>
      <w:r w:rsidRPr="00095DDB">
        <w:rPr>
          <w:rFonts w:ascii="Arial Narrow" w:hAnsi="Arial Narrow"/>
          <w:color w:val="000000" w:themeColor="text1"/>
          <w:sz w:val="20"/>
          <w:szCs w:val="20"/>
        </w:rPr>
        <w:t xml:space="preserve"> Control), ONU, FINCEN o de alguna otra de igual o similar naturaleza, de carácter nacional o internacional, o haya sido sentenciado judicialmente por cualquier delito o haya sido extraditado, será responsable por los daños y perjuicios que dicho reporte o sentencia le ocasione</w:t>
      </w:r>
      <w:r w:rsidR="00171813" w:rsidRPr="00095DDB">
        <w:rPr>
          <w:rFonts w:ascii="Arial Narrow" w:hAnsi="Arial Narrow"/>
          <w:color w:val="000000" w:themeColor="text1"/>
          <w:sz w:val="20"/>
          <w:szCs w:val="20"/>
        </w:rPr>
        <w:t xml:space="preserve"> a la Empresa</w:t>
      </w:r>
      <w:r w:rsidRPr="00095DDB">
        <w:rPr>
          <w:rFonts w:ascii="Arial Narrow" w:hAnsi="Arial Narrow"/>
          <w:color w:val="000000" w:themeColor="text1"/>
          <w:sz w:val="20"/>
          <w:szCs w:val="20"/>
        </w:rPr>
        <w:t xml:space="preserve">, sin perjuicio de la responsabilidad penal que le asiste y faculta </w:t>
      </w:r>
      <w:r w:rsidR="00171813" w:rsidRPr="00095DDB">
        <w:rPr>
          <w:rFonts w:ascii="Arial Narrow" w:hAnsi="Arial Narrow"/>
          <w:color w:val="000000" w:themeColor="text1"/>
          <w:sz w:val="20"/>
          <w:szCs w:val="20"/>
        </w:rPr>
        <w:t>a la Empresa</w:t>
      </w:r>
      <w:r w:rsidR="00D47A77" w:rsidRPr="00095DDB">
        <w:rPr>
          <w:rFonts w:ascii="Arial Narrow" w:hAnsi="Arial Narrow"/>
          <w:b/>
          <w:color w:val="000000" w:themeColor="text1"/>
          <w:sz w:val="20"/>
          <w:szCs w:val="20"/>
        </w:rPr>
        <w:t xml:space="preserve">, </w:t>
      </w:r>
      <w:r w:rsidRPr="00095DDB">
        <w:rPr>
          <w:rFonts w:ascii="Arial Narrow" w:hAnsi="Arial Narrow"/>
          <w:color w:val="000000" w:themeColor="text1"/>
          <w:sz w:val="20"/>
          <w:szCs w:val="20"/>
        </w:rPr>
        <w:t xml:space="preserve">para dar por terminado unilateralmente el presente </w:t>
      </w:r>
      <w:r w:rsidR="00E012C6" w:rsidRPr="00095DDB">
        <w:rPr>
          <w:rFonts w:ascii="Arial Narrow" w:hAnsi="Arial Narrow"/>
          <w:color w:val="000000" w:themeColor="text1"/>
          <w:sz w:val="20"/>
          <w:szCs w:val="20"/>
        </w:rPr>
        <w:t xml:space="preserve">contrato </w:t>
      </w:r>
      <w:r w:rsidRPr="00095DDB">
        <w:rPr>
          <w:rFonts w:ascii="Arial Narrow" w:hAnsi="Arial Narrow"/>
          <w:color w:val="000000" w:themeColor="text1"/>
          <w:sz w:val="20"/>
          <w:szCs w:val="20"/>
        </w:rPr>
        <w:t>en cualquier momento y sin previo aviso, por configurarse una causal objetiva de terminación del mismo.</w:t>
      </w:r>
    </w:p>
    <w:p w14:paraId="1059C5D3" w14:textId="77777777" w:rsidR="004312EE" w:rsidRPr="00095DDB" w:rsidRDefault="004312EE" w:rsidP="00095DDB">
      <w:pPr>
        <w:jc w:val="both"/>
        <w:rPr>
          <w:rFonts w:ascii="Arial Narrow" w:hAnsi="Arial Narrow"/>
          <w:b/>
          <w:color w:val="000000" w:themeColor="text1"/>
          <w:sz w:val="20"/>
          <w:szCs w:val="20"/>
        </w:rPr>
      </w:pPr>
    </w:p>
    <w:p w14:paraId="560D36F8" w14:textId="70DA867F" w:rsidR="003D0438" w:rsidRPr="00095DDB" w:rsidRDefault="00B1376C" w:rsidP="00095DDB">
      <w:pPr>
        <w:jc w:val="both"/>
        <w:rPr>
          <w:rFonts w:ascii="Arial Narrow" w:hAnsi="Arial Narrow" w:cs="Arial"/>
          <w:sz w:val="20"/>
          <w:szCs w:val="20"/>
          <w:lang w:val="es-ES_tradnl"/>
        </w:rPr>
      </w:pPr>
      <w:r w:rsidRPr="00095DDB">
        <w:rPr>
          <w:rFonts w:ascii="Arial Narrow" w:hAnsi="Arial Narrow"/>
          <w:b/>
          <w:color w:val="000000" w:themeColor="text1"/>
          <w:sz w:val="20"/>
          <w:szCs w:val="20"/>
          <w:u w:val="single"/>
        </w:rPr>
        <w:t>CLÁUSULA</w:t>
      </w:r>
      <w:r w:rsidR="00FC12FE"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OCTAVA</w:t>
      </w:r>
      <w:r w:rsidRPr="00095DDB">
        <w:rPr>
          <w:rFonts w:ascii="Arial Narrow" w:hAnsi="Arial Narrow"/>
          <w:b/>
          <w:color w:val="000000" w:themeColor="text1"/>
          <w:sz w:val="20"/>
          <w:szCs w:val="20"/>
          <w:u w:val="single"/>
        </w:rPr>
        <w:t xml:space="preserve">: </w:t>
      </w:r>
      <w:r w:rsidRPr="00095DDB">
        <w:rPr>
          <w:rFonts w:ascii="Arial Narrow" w:hAnsi="Arial Narrow"/>
          <w:b/>
          <w:bCs/>
          <w:color w:val="000000" w:themeColor="text1"/>
          <w:sz w:val="20"/>
          <w:szCs w:val="20"/>
          <w:u w:val="single"/>
        </w:rPr>
        <w:t xml:space="preserve">FUENTE DE FINANCIACIÓN Y PRESUPUESTO </w:t>
      </w:r>
      <w:bookmarkStart w:id="31" w:name="_Hlk174641357"/>
      <w:r w:rsidR="001C7266" w:rsidRPr="00095DDB">
        <w:rPr>
          <w:rFonts w:ascii="Arial Narrow" w:hAnsi="Arial Narrow"/>
          <w:b/>
          <w:bCs/>
          <w:color w:val="000000" w:themeColor="text1"/>
          <w:sz w:val="20"/>
          <w:szCs w:val="20"/>
          <w:u w:val="single"/>
        </w:rPr>
        <w:t>OFICIAL</w:t>
      </w:r>
      <w:r w:rsidR="001C7266" w:rsidRPr="00095DDB">
        <w:rPr>
          <w:rFonts w:ascii="Arial Narrow" w:hAnsi="Arial Narrow"/>
          <w:b/>
          <w:bCs/>
          <w:color w:val="000000" w:themeColor="text1"/>
          <w:sz w:val="20"/>
          <w:szCs w:val="20"/>
        </w:rPr>
        <w:t xml:space="preserve"> La</w:t>
      </w:r>
      <w:r w:rsidR="003D0438" w:rsidRPr="00095DDB">
        <w:rPr>
          <w:rFonts w:ascii="Arial Narrow" w:hAnsi="Arial Narrow" w:cs="Arial"/>
          <w:sz w:val="20"/>
          <w:szCs w:val="20"/>
          <w:lang w:val="es-ES_tradnl"/>
        </w:rPr>
        <w:t xml:space="preserve"> fuente de pago será el recaudo de las tarifas en sus componentes de AMGC, incluyendo el porcentaje pagado por los usuarios y el porcentaje subsidiado, de </w:t>
      </w:r>
      <w:r w:rsidR="003D0438" w:rsidRPr="00095DDB">
        <w:rPr>
          <w:rFonts w:ascii="Arial Narrow" w:hAnsi="Arial Narrow" w:cs="Arial"/>
          <w:sz w:val="20"/>
          <w:szCs w:val="20"/>
          <w:lang w:val="es-ES_tradnl"/>
        </w:rPr>
        <w:lastRenderedPageBreak/>
        <w:t>conformidad con lo dispuesto en la Resolución CREG 101 026 de 2022 y Resolución MME 40292 de 2022 y demás normas que las complementen, modifiquen o sustituyan, así como cualquier otro factor que, sin importar su naturaleza o causa se recaude.</w:t>
      </w:r>
    </w:p>
    <w:p w14:paraId="5402A574" w14:textId="77777777" w:rsidR="003D0438" w:rsidRPr="00095DDB" w:rsidRDefault="003D0438" w:rsidP="00095DDB">
      <w:pPr>
        <w:jc w:val="both"/>
        <w:rPr>
          <w:rFonts w:ascii="Arial Narrow" w:hAnsi="Arial Narrow" w:cs="Arial"/>
          <w:b/>
          <w:bCs/>
          <w:sz w:val="20"/>
          <w:szCs w:val="20"/>
          <w:lang w:val="es-ES_tradnl"/>
        </w:rPr>
      </w:pPr>
    </w:p>
    <w:p w14:paraId="0492396C" w14:textId="77777777" w:rsidR="003D0438" w:rsidRPr="00095DDB" w:rsidRDefault="003D0438" w:rsidP="00095DDB">
      <w:pPr>
        <w:jc w:val="both"/>
        <w:rPr>
          <w:rFonts w:ascii="Arial Narrow" w:hAnsi="Arial Narrow" w:cs="Arial"/>
          <w:b/>
          <w:bCs/>
          <w:color w:val="EE0000"/>
          <w:sz w:val="20"/>
          <w:szCs w:val="20"/>
          <w:lang w:val="es-ES_tradnl"/>
        </w:rPr>
      </w:pPr>
      <w:r w:rsidRPr="00095DDB">
        <w:rPr>
          <w:rFonts w:ascii="Arial Narrow" w:hAnsi="Arial Narrow" w:cs="Arial"/>
          <w:b/>
          <w:bCs/>
          <w:sz w:val="20"/>
          <w:szCs w:val="20"/>
          <w:lang w:val="es-ES_tradnl"/>
        </w:rPr>
        <w:t xml:space="preserve">En el presente proceso no se requiere efectuar apropiaciones presupuestales ni comprometer vigencias futuras, por la razón de que la naturaleza del proyecto no compromete recursos de la entidad. En efecto, los gastos atinentes a la inversión (CAPEX distinto a la infraestructura inicial de las SISFV, de propiedad del IPSE y/o otras entidades públicas o privadas) y a la prestación del servicio están a cargo del Contratista. </w:t>
      </w:r>
      <w:r w:rsidRPr="00095DDB">
        <w:rPr>
          <w:rFonts w:ascii="Arial Narrow" w:hAnsi="Arial Narrow" w:cs="Arial"/>
          <w:b/>
          <w:bCs/>
          <w:color w:val="000000" w:themeColor="text1"/>
          <w:sz w:val="20"/>
          <w:szCs w:val="20"/>
          <w:lang w:val="es-ES_tradnl"/>
        </w:rPr>
        <w:t>La financiación del proyecto versa exclusivamente sobre las sumas recaudadas de los usuarios del servicio y sobre los subsidios provenientes del FSSRI del Ministerio de Minas y Energía, sin que ELECTROVICHADA S.A. E.S.P comprometa recursos propios para tal efecto</w:t>
      </w:r>
      <w:r w:rsidRPr="00095DDB">
        <w:rPr>
          <w:rFonts w:ascii="Arial Narrow" w:hAnsi="Arial Narrow" w:cs="Arial"/>
          <w:b/>
          <w:bCs/>
          <w:color w:val="EE0000"/>
          <w:sz w:val="20"/>
          <w:szCs w:val="20"/>
          <w:lang w:val="es-ES_tradnl"/>
        </w:rPr>
        <w:t>.</w:t>
      </w:r>
    </w:p>
    <w:p w14:paraId="78B19562" w14:textId="77777777" w:rsidR="003D0438" w:rsidRPr="00095DDB" w:rsidRDefault="003D0438" w:rsidP="00095DDB">
      <w:pPr>
        <w:jc w:val="both"/>
        <w:rPr>
          <w:rFonts w:ascii="Arial Narrow" w:hAnsi="Arial Narrow" w:cs="Arial"/>
          <w:sz w:val="20"/>
          <w:szCs w:val="20"/>
          <w:lang w:val="es-ES_tradnl"/>
        </w:rPr>
      </w:pPr>
    </w:p>
    <w:p w14:paraId="4FBCD6CC" w14:textId="77777777" w:rsidR="003D0438" w:rsidRPr="00095DDB" w:rsidRDefault="003D0438"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Además, la actividad del recaudo de tarifas no implicará representación o transferencia de potestades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ni constituye garantías o compromisos de pago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a favor del Contratista.</w:t>
      </w:r>
    </w:p>
    <w:p w14:paraId="1A89363D" w14:textId="77777777" w:rsidR="003D0438" w:rsidRPr="00095DDB" w:rsidRDefault="003D0438" w:rsidP="00095DDB">
      <w:pPr>
        <w:jc w:val="both"/>
        <w:rPr>
          <w:rFonts w:ascii="Arial Narrow" w:hAnsi="Arial Narrow" w:cs="Arial"/>
          <w:sz w:val="20"/>
          <w:szCs w:val="20"/>
          <w:lang w:val="es-ES_tradnl"/>
        </w:rPr>
      </w:pPr>
    </w:p>
    <w:p w14:paraId="1CF28BBE" w14:textId="77777777" w:rsidR="003D0438" w:rsidRPr="00095DDB" w:rsidRDefault="003D0438"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La ejecución del Contrato que de este proceso se derive, no genera a favor de El Contratista un derecho contractual a recibir remuneración o pago de parte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por este concepto, ni el compromiso de </w:t>
      </w:r>
      <w:r w:rsidRPr="00095DDB">
        <w:rPr>
          <w:rFonts w:ascii="Arial Narrow" w:hAnsi="Arial Narrow" w:cs="Arial"/>
          <w:b/>
          <w:bCs/>
          <w:sz w:val="20"/>
          <w:szCs w:val="20"/>
          <w:lang w:val="es-ES_tradnl"/>
        </w:rPr>
        <w:t xml:space="preserve">ELECTROVICHADA S.A. E.S.P </w:t>
      </w:r>
      <w:r w:rsidRPr="00095DDB">
        <w:rPr>
          <w:rFonts w:ascii="Arial Narrow" w:hAnsi="Arial Narrow" w:cs="Arial"/>
          <w:sz w:val="20"/>
          <w:szCs w:val="20"/>
          <w:lang w:val="es-ES_tradnl"/>
        </w:rPr>
        <w:t>a que obtenga una utilidad, rentabilidad, no perdida o retorno de la inversión.</w:t>
      </w:r>
    </w:p>
    <w:p w14:paraId="1FE7B9BD" w14:textId="77777777" w:rsidR="003D0438" w:rsidRPr="00095DDB" w:rsidRDefault="003D0438" w:rsidP="00095DDB">
      <w:pPr>
        <w:jc w:val="both"/>
        <w:rPr>
          <w:rFonts w:ascii="Arial Narrow" w:hAnsi="Arial Narrow" w:cs="Arial"/>
          <w:sz w:val="20"/>
          <w:szCs w:val="20"/>
          <w:lang w:val="es-ES_tradnl"/>
        </w:rPr>
      </w:pPr>
    </w:p>
    <w:p w14:paraId="63F1C065" w14:textId="6AB0372E" w:rsidR="003D0438" w:rsidRDefault="003D0438" w:rsidP="001C7266">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Finalmente, el valor estimado del proyecto se establece únicamente para el cálculo del porcentaje de garantías y porcentajes relacionados con los criterios habilitantes y calificables, en la suma de a </w:t>
      </w:r>
      <w:r w:rsidRPr="00095DDB">
        <w:rPr>
          <w:rFonts w:ascii="Arial Narrow" w:hAnsi="Arial Narrow" w:cs="Arial"/>
          <w:b/>
          <w:bCs/>
          <w:sz w:val="20"/>
          <w:szCs w:val="20"/>
          <w:lang w:val="es-ES_tradnl"/>
        </w:rPr>
        <w:t>TREINTA Y UN MIL QUINIENTOS SESENTA Y OCHO MILLONES SETENTA MIL TRESCIENTOS OCHENTA Y UN PESOS M/CTE</w:t>
      </w:r>
      <w:r w:rsidRPr="00095DDB">
        <w:rPr>
          <w:rFonts w:ascii="Arial Narrow" w:hAnsi="Arial Narrow" w:cs="Arial"/>
          <w:sz w:val="20"/>
          <w:szCs w:val="20"/>
          <w:lang w:val="es-ES_tradnl"/>
        </w:rPr>
        <w:t xml:space="preserve"> (</w:t>
      </w:r>
      <w:r w:rsidRPr="00095DDB">
        <w:rPr>
          <w:rFonts w:ascii="Arial Narrow" w:hAnsi="Arial Narrow" w:cs="Arial"/>
          <w:b/>
          <w:bCs/>
          <w:sz w:val="20"/>
          <w:szCs w:val="20"/>
          <w:lang w:val="es-ES_tradnl"/>
        </w:rPr>
        <w:t>$31.568.070.381</w:t>
      </w:r>
      <w:r w:rsidRPr="00095DDB">
        <w:rPr>
          <w:rFonts w:ascii="Arial Narrow" w:hAnsi="Arial Narrow" w:cs="Arial"/>
          <w:sz w:val="20"/>
          <w:szCs w:val="20"/>
          <w:lang w:val="es-ES_tradnl"/>
        </w:rPr>
        <w:t>)</w:t>
      </w:r>
      <w:r w:rsidR="001C7266">
        <w:rPr>
          <w:rFonts w:ascii="Arial Narrow" w:hAnsi="Arial Narrow" w:cs="Arial"/>
          <w:sz w:val="20"/>
          <w:szCs w:val="20"/>
          <w:lang w:val="es-ES_tradnl"/>
        </w:rPr>
        <w:t xml:space="preserve">. </w:t>
      </w:r>
    </w:p>
    <w:bookmarkEnd w:id="31"/>
    <w:p w14:paraId="777B53A2" w14:textId="77777777" w:rsidR="003A465F" w:rsidRPr="00095DDB" w:rsidRDefault="003A465F" w:rsidP="00095DDB">
      <w:pPr>
        <w:jc w:val="both"/>
        <w:rPr>
          <w:rFonts w:ascii="Arial Narrow" w:hAnsi="Arial Narrow"/>
          <w:b/>
          <w:bCs/>
          <w:color w:val="000000" w:themeColor="text1"/>
          <w:sz w:val="20"/>
          <w:szCs w:val="20"/>
        </w:rPr>
      </w:pPr>
    </w:p>
    <w:p w14:paraId="13F70859" w14:textId="01881C56" w:rsidR="003D0438" w:rsidRPr="00095DDB" w:rsidRDefault="00BA4393" w:rsidP="00095DDB">
      <w:pPr>
        <w:jc w:val="both"/>
        <w:rPr>
          <w:rFonts w:ascii="Arial Narrow" w:hAnsi="Arial Narrow"/>
          <w:sz w:val="20"/>
          <w:szCs w:val="20"/>
        </w:rPr>
      </w:pPr>
      <w:r w:rsidRPr="00095DDB">
        <w:rPr>
          <w:rFonts w:ascii="Arial Narrow" w:hAnsi="Arial Narrow"/>
          <w:b/>
          <w:bCs/>
          <w:color w:val="000000" w:themeColor="text1"/>
          <w:sz w:val="20"/>
          <w:szCs w:val="20"/>
          <w:u w:val="single"/>
        </w:rPr>
        <w:t>CL</w:t>
      </w:r>
      <w:r w:rsidR="00F67A7A" w:rsidRPr="00095DDB">
        <w:rPr>
          <w:rFonts w:ascii="Arial Narrow" w:hAnsi="Arial Narrow"/>
          <w:b/>
          <w:bCs/>
          <w:color w:val="000000" w:themeColor="text1"/>
          <w:sz w:val="20"/>
          <w:szCs w:val="20"/>
          <w:u w:val="single"/>
        </w:rPr>
        <w:t>Á</w:t>
      </w:r>
      <w:r w:rsidRPr="00095DDB">
        <w:rPr>
          <w:rFonts w:ascii="Arial Narrow" w:hAnsi="Arial Narrow"/>
          <w:b/>
          <w:bCs/>
          <w:color w:val="000000" w:themeColor="text1"/>
          <w:sz w:val="20"/>
          <w:szCs w:val="20"/>
          <w:u w:val="single"/>
        </w:rPr>
        <w:t>USULA</w:t>
      </w:r>
      <w:r w:rsidR="00F67A7A" w:rsidRPr="00095DDB">
        <w:rPr>
          <w:rFonts w:ascii="Arial Narrow" w:hAnsi="Arial Narrow"/>
          <w:b/>
          <w:bCs/>
          <w:color w:val="000000" w:themeColor="text1"/>
          <w:sz w:val="20"/>
          <w:szCs w:val="20"/>
          <w:u w:val="single"/>
        </w:rPr>
        <w:t xml:space="preserve"> </w:t>
      </w:r>
      <w:r w:rsidR="00266C17" w:rsidRPr="00095DDB">
        <w:rPr>
          <w:rFonts w:ascii="Arial Narrow" w:hAnsi="Arial Narrow"/>
          <w:b/>
          <w:color w:val="000000" w:themeColor="text1"/>
          <w:sz w:val="20"/>
          <w:szCs w:val="20"/>
          <w:u w:val="single"/>
        </w:rPr>
        <w:t>NOVENA</w:t>
      </w:r>
      <w:r w:rsidR="00B1376C" w:rsidRPr="00095DDB">
        <w:rPr>
          <w:rFonts w:ascii="Arial Narrow" w:hAnsi="Arial Narrow"/>
          <w:b/>
          <w:color w:val="000000" w:themeColor="text1"/>
          <w:sz w:val="20"/>
          <w:szCs w:val="20"/>
          <w:u w:val="single"/>
        </w:rPr>
        <w:t xml:space="preserve">: </w:t>
      </w:r>
      <w:r w:rsidR="00B67751" w:rsidRPr="00095DDB">
        <w:rPr>
          <w:rFonts w:ascii="Arial Narrow" w:hAnsi="Arial Narrow"/>
          <w:b/>
          <w:color w:val="000000" w:themeColor="text1"/>
          <w:sz w:val="20"/>
          <w:szCs w:val="20"/>
          <w:u w:val="single"/>
        </w:rPr>
        <w:t>INTERVENTORÍA</w:t>
      </w:r>
      <w:r w:rsidR="003D0438" w:rsidRPr="00095DDB">
        <w:rPr>
          <w:rFonts w:ascii="Arial Narrow" w:hAnsi="Arial Narrow"/>
          <w:b/>
          <w:color w:val="000000" w:themeColor="text1"/>
          <w:sz w:val="20"/>
          <w:szCs w:val="20"/>
          <w:u w:val="single"/>
        </w:rPr>
        <w:t xml:space="preserve"> </w:t>
      </w:r>
      <w:r w:rsidR="003D0438" w:rsidRPr="00095DDB">
        <w:rPr>
          <w:rFonts w:ascii="Arial Narrow" w:hAnsi="Arial Narrow"/>
          <w:sz w:val="20"/>
          <w:szCs w:val="20"/>
        </w:rPr>
        <w:t>El cumplimiento de las obligaciones del Contrato a suscribir será vigilado por un interventor externo seleccionados y contratados por ELECTROVICHADA.</w:t>
      </w:r>
      <w:r w:rsidR="001C7266">
        <w:rPr>
          <w:rFonts w:ascii="Arial Narrow" w:hAnsi="Arial Narrow"/>
          <w:sz w:val="20"/>
          <w:szCs w:val="20"/>
        </w:rPr>
        <w:t xml:space="preserve"> </w:t>
      </w:r>
      <w:r w:rsidR="003D0438" w:rsidRPr="00095DDB">
        <w:rPr>
          <w:rFonts w:ascii="Arial Narrow" w:hAnsi="Arial Narrow"/>
          <w:sz w:val="20"/>
          <w:szCs w:val="20"/>
        </w:rPr>
        <w:t xml:space="preserve">La Interventoría externa tendrá a su cargo la vigilancia técnica, administrativa, financiera, contable, jurídica y operativa de la ejecución del Contrato, en los términos y con las funciones que se establecen a lo largo de estos Términos de Referencia y en el Contrato que se suscriba. El interventor del Contrato no es representante de ELECTROVICHADA </w:t>
      </w:r>
      <w:r w:rsidR="001C7266">
        <w:rPr>
          <w:rFonts w:ascii="Arial Narrow" w:hAnsi="Arial Narrow"/>
          <w:sz w:val="20"/>
          <w:szCs w:val="20"/>
        </w:rPr>
        <w:t xml:space="preserve">S.A. E.S.P. </w:t>
      </w:r>
      <w:r w:rsidR="003D0438" w:rsidRPr="00095DDB">
        <w:rPr>
          <w:rFonts w:ascii="Arial Narrow" w:hAnsi="Arial Narrow"/>
          <w:sz w:val="20"/>
          <w:szCs w:val="20"/>
        </w:rPr>
        <w:t>autorizado para modificar el Contrato, extender los plazos de ejecución, adicionarlo o tomar decisiones que comprometan la representación de la entidad; sus informes, verificaciones y constataciones constituyen labor de seguimiento y asesoría para la toma de decisiones por parte de ELECTROVICHADA</w:t>
      </w:r>
      <w:r w:rsidR="001C7266">
        <w:rPr>
          <w:rFonts w:ascii="Arial Narrow" w:hAnsi="Arial Narrow"/>
          <w:sz w:val="20"/>
          <w:szCs w:val="20"/>
        </w:rPr>
        <w:t xml:space="preserve"> S.A. E.S.P.</w:t>
      </w:r>
    </w:p>
    <w:p w14:paraId="275ACB6E" w14:textId="77777777" w:rsidR="00E476C8" w:rsidRPr="00095DDB" w:rsidRDefault="00E476C8" w:rsidP="00095DDB">
      <w:pPr>
        <w:jc w:val="both"/>
        <w:rPr>
          <w:rFonts w:ascii="Arial Narrow" w:hAnsi="Arial Narrow"/>
          <w:color w:val="000000" w:themeColor="text1"/>
          <w:sz w:val="20"/>
          <w:szCs w:val="20"/>
        </w:rPr>
      </w:pPr>
    </w:p>
    <w:p w14:paraId="790B366A" w14:textId="77777777" w:rsidR="003D0438" w:rsidRPr="00095DDB" w:rsidRDefault="00B1376C" w:rsidP="001C7266">
      <w:pPr>
        <w:jc w:val="both"/>
        <w:rPr>
          <w:rFonts w:ascii="Arial Narrow" w:hAnsi="Arial Narrow" w:cs="Arial"/>
          <w:sz w:val="20"/>
          <w:szCs w:val="20"/>
          <w:lang w:val="es-ES_tradnl"/>
        </w:rPr>
      </w:pPr>
      <w:r w:rsidRPr="00095DDB">
        <w:rPr>
          <w:rFonts w:ascii="Arial Narrow" w:hAnsi="Arial Narrow"/>
          <w:b/>
          <w:color w:val="000000" w:themeColor="text1"/>
          <w:sz w:val="20"/>
          <w:szCs w:val="20"/>
          <w:u w:val="single"/>
        </w:rPr>
        <w:t xml:space="preserve">CLÁUSULA </w:t>
      </w:r>
      <w:r w:rsidR="006C7E80" w:rsidRPr="00095DDB">
        <w:rPr>
          <w:rFonts w:ascii="Arial Narrow" w:hAnsi="Arial Narrow"/>
          <w:b/>
          <w:color w:val="000000" w:themeColor="text1"/>
          <w:sz w:val="20"/>
          <w:szCs w:val="20"/>
          <w:u w:val="single"/>
        </w:rPr>
        <w:t>DÉCIMA</w:t>
      </w:r>
      <w:r w:rsidR="00266C17" w:rsidRPr="00095DDB">
        <w:rPr>
          <w:rFonts w:ascii="Arial Narrow" w:hAnsi="Arial Narrow"/>
          <w:b/>
          <w:color w:val="000000" w:themeColor="text1"/>
          <w:sz w:val="20"/>
          <w:szCs w:val="20"/>
          <w:u w:val="single"/>
        </w:rPr>
        <w:t xml:space="preserve">: </w:t>
      </w:r>
      <w:r w:rsidRPr="00095DDB">
        <w:rPr>
          <w:rFonts w:ascii="Arial Narrow" w:hAnsi="Arial Narrow"/>
          <w:b/>
          <w:color w:val="000000" w:themeColor="text1"/>
          <w:sz w:val="20"/>
          <w:szCs w:val="20"/>
          <w:u w:val="single"/>
        </w:rPr>
        <w:t>DURACION DEL CONTRATO</w:t>
      </w:r>
      <w:r w:rsidRPr="00095DDB">
        <w:rPr>
          <w:rFonts w:ascii="Arial Narrow" w:hAnsi="Arial Narrow"/>
          <w:b/>
          <w:color w:val="000000" w:themeColor="text1"/>
          <w:sz w:val="20"/>
          <w:szCs w:val="20"/>
        </w:rPr>
        <w:t>:</w:t>
      </w:r>
      <w:r w:rsidR="00E0536F" w:rsidRPr="00095DDB">
        <w:rPr>
          <w:rFonts w:ascii="Arial Narrow" w:hAnsi="Arial Narrow"/>
          <w:color w:val="000000" w:themeColor="text1"/>
          <w:sz w:val="20"/>
          <w:szCs w:val="20"/>
        </w:rPr>
        <w:t xml:space="preserve"> </w:t>
      </w:r>
      <w:r w:rsidR="003D0438" w:rsidRPr="00095DDB">
        <w:rPr>
          <w:rFonts w:ascii="Arial Narrow" w:hAnsi="Arial Narrow"/>
          <w:color w:val="000000" w:themeColor="text1"/>
          <w:sz w:val="20"/>
          <w:szCs w:val="20"/>
        </w:rPr>
        <w:t xml:space="preserve"> </w:t>
      </w:r>
      <w:r w:rsidR="003D0438" w:rsidRPr="00095DDB">
        <w:rPr>
          <w:rFonts w:ascii="Arial Narrow" w:hAnsi="Arial Narrow" w:cs="Arial"/>
          <w:sz w:val="20"/>
          <w:szCs w:val="20"/>
          <w:lang w:val="es-ES_tradnl"/>
        </w:rPr>
        <w:t>El plazo de ejecución de la concesión será de diez (10) años, contados a partir de la suscripción del acta de inicio. Este plazo atiende la duración mínima prevista para los proyectos de SISFV en las ZNI, de conformidad con el marco regulatorio aplicable a la prestación del servicio público domiciliario de energía eléctrica mediante esta clase de soluciones.</w:t>
      </w:r>
      <w:r w:rsidR="003D0438" w:rsidRPr="00095DDB">
        <w:rPr>
          <w:rFonts w:ascii="Arial Narrow" w:hAnsi="Arial Narrow"/>
          <w:sz w:val="20"/>
          <w:szCs w:val="20"/>
        </w:rPr>
        <w:t xml:space="preserve"> Asimismo, </w:t>
      </w:r>
      <w:r w:rsidR="003D0438" w:rsidRPr="00095DDB">
        <w:rPr>
          <w:rFonts w:ascii="Arial Narrow" w:hAnsi="Arial Narrow" w:cs="Arial"/>
          <w:sz w:val="20"/>
          <w:szCs w:val="20"/>
          <w:lang w:val="es-ES_tradnl"/>
        </w:rPr>
        <w:t>el contrato derivado de esta convocatoria nunca podrá otorgar al Concesionario derechos sobre los activos por un término superior al título jurídico que ELECTROVICHADA S.A. E.S.P tenga sobre ellos.</w:t>
      </w:r>
    </w:p>
    <w:p w14:paraId="3E337B3E" w14:textId="77777777" w:rsidR="003D0438" w:rsidRPr="00095DDB" w:rsidRDefault="003D0438" w:rsidP="00095DDB">
      <w:pPr>
        <w:rPr>
          <w:rFonts w:ascii="Arial Narrow" w:hAnsi="Arial Narrow" w:cs="Arial"/>
          <w:sz w:val="20"/>
          <w:szCs w:val="20"/>
          <w:lang w:val="es-ES_tradnl"/>
        </w:rPr>
      </w:pPr>
      <w:r w:rsidRPr="00095DDB">
        <w:rPr>
          <w:rFonts w:ascii="Arial Narrow" w:hAnsi="Arial Narrow" w:cs="Arial"/>
          <w:sz w:val="20"/>
          <w:szCs w:val="20"/>
          <w:lang w:val="es-ES_tradnl"/>
        </w:rPr>
        <w:t xml:space="preserve"> </w:t>
      </w:r>
    </w:p>
    <w:p w14:paraId="580BC161" w14:textId="77777777" w:rsidR="003D0438" w:rsidRPr="00095DDB" w:rsidRDefault="003D0438" w:rsidP="001C7266">
      <w:pPr>
        <w:jc w:val="both"/>
        <w:rPr>
          <w:rFonts w:ascii="Arial Narrow" w:hAnsi="Arial Narrow" w:cs="Arial"/>
          <w:sz w:val="20"/>
          <w:szCs w:val="20"/>
          <w:lang w:val="es-ES_tradnl"/>
        </w:rPr>
      </w:pPr>
      <w:r w:rsidRPr="00095DDB">
        <w:rPr>
          <w:rFonts w:ascii="Arial Narrow" w:hAnsi="Arial Narrow" w:cs="Arial"/>
          <w:sz w:val="20"/>
          <w:szCs w:val="20"/>
          <w:lang w:val="es-ES_tradnl"/>
        </w:rPr>
        <w:t>No obstante, dada la naturaleza del objeto y la diversidad de soluciones que integran el Proyecto, el período de prestación del servicio predicable de cada solución solar fotovoltaica individual deberá entenderse y ejecutarse conforme a las siguientes reglas:</w:t>
      </w:r>
    </w:p>
    <w:p w14:paraId="5606877F" w14:textId="77777777" w:rsidR="003D0438" w:rsidRPr="00095DDB" w:rsidRDefault="003D0438" w:rsidP="00095DDB">
      <w:pPr>
        <w:rPr>
          <w:rFonts w:ascii="Arial Narrow" w:hAnsi="Arial Narrow" w:cs="Arial"/>
          <w:sz w:val="20"/>
          <w:szCs w:val="20"/>
          <w:lang w:val="es-ES_tradnl"/>
        </w:rPr>
      </w:pPr>
    </w:p>
    <w:p w14:paraId="5388E422" w14:textId="77777777" w:rsidR="003D0438" w:rsidRPr="00095DDB" w:rsidRDefault="003D0438" w:rsidP="00095DDB">
      <w:pPr>
        <w:pStyle w:val="Prrafodelista"/>
        <w:numPr>
          <w:ilvl w:val="0"/>
          <w:numId w:val="28"/>
        </w:numPr>
        <w:spacing w:after="0" w:line="240" w:lineRule="auto"/>
        <w:jc w:val="both"/>
        <w:rPr>
          <w:rFonts w:ascii="Arial Narrow" w:hAnsi="Arial Narrow" w:cs="Arial"/>
          <w:sz w:val="20"/>
          <w:szCs w:val="20"/>
          <w:lang w:val="es-ES_tradnl"/>
        </w:rPr>
      </w:pPr>
      <w:r w:rsidRPr="00095DDB">
        <w:rPr>
          <w:rFonts w:ascii="Arial Narrow" w:hAnsi="Arial Narrow" w:cs="Arial"/>
          <w:b/>
          <w:bCs/>
          <w:sz w:val="20"/>
          <w:szCs w:val="20"/>
          <w:lang w:val="es-ES_tradnl"/>
        </w:rPr>
        <w:t xml:space="preserve">Soluciones nuevas. </w:t>
      </w:r>
      <w:r w:rsidRPr="00095DDB">
        <w:rPr>
          <w:rFonts w:ascii="Arial Narrow" w:hAnsi="Arial Narrow" w:cs="Arial"/>
          <w:sz w:val="20"/>
          <w:szCs w:val="20"/>
          <w:lang w:val="es-ES_tradnl"/>
        </w:rPr>
        <w:t>Respecto de las soluciones solares fotovoltaicas individuales que se incorporen como nuevas durante la ejecución del Contrato, el plazo de prestación del servicio será de diez (10) años, contados a partir de la fecha de su entrada en operación o de su incorporación efectiva al esquema de prestación a cargo del Concesionario, atendiendo la duración mínima exigida por la regulación para esta clase de soluciones.</w:t>
      </w:r>
    </w:p>
    <w:p w14:paraId="45A4D3C1" w14:textId="77777777" w:rsidR="003D0438" w:rsidRPr="00095DDB" w:rsidRDefault="003D0438" w:rsidP="00095DDB">
      <w:pPr>
        <w:pStyle w:val="Prrafodelista"/>
        <w:spacing w:after="0" w:line="240" w:lineRule="auto"/>
        <w:rPr>
          <w:rFonts w:ascii="Arial Narrow" w:hAnsi="Arial Narrow" w:cs="Arial"/>
          <w:sz w:val="20"/>
          <w:szCs w:val="20"/>
          <w:lang w:val="es-ES_tradnl"/>
        </w:rPr>
      </w:pPr>
    </w:p>
    <w:p w14:paraId="5F5C6010" w14:textId="77777777" w:rsidR="003D0438" w:rsidRPr="00095DDB" w:rsidRDefault="003D0438" w:rsidP="00095DDB">
      <w:pPr>
        <w:pStyle w:val="Prrafodelista"/>
        <w:numPr>
          <w:ilvl w:val="0"/>
          <w:numId w:val="28"/>
        </w:numPr>
        <w:spacing w:after="0" w:line="240" w:lineRule="auto"/>
        <w:jc w:val="both"/>
        <w:rPr>
          <w:rFonts w:ascii="Arial Narrow" w:hAnsi="Arial Narrow" w:cs="Arial"/>
          <w:sz w:val="20"/>
          <w:szCs w:val="20"/>
          <w:lang w:val="es-ES_tradnl"/>
        </w:rPr>
      </w:pPr>
      <w:r w:rsidRPr="00095DDB">
        <w:rPr>
          <w:rFonts w:ascii="Arial Narrow" w:hAnsi="Arial Narrow" w:cs="Arial"/>
          <w:b/>
          <w:bCs/>
          <w:sz w:val="20"/>
          <w:szCs w:val="20"/>
          <w:lang w:val="es-ES_tradnl"/>
        </w:rPr>
        <w:t xml:space="preserve">Soluciones preexistentes entregadas durante la ejecución de Contratos del IPSE. </w:t>
      </w:r>
      <w:r w:rsidRPr="00095DDB">
        <w:rPr>
          <w:rFonts w:ascii="Arial Narrow" w:hAnsi="Arial Narrow" w:cs="Arial"/>
          <w:sz w:val="20"/>
          <w:szCs w:val="20"/>
          <w:lang w:val="es-ES_tradnl"/>
        </w:rPr>
        <w:t xml:space="preserve">Respecto de las soluciones solares fotovoltaicas individuales cuya entrega al Concesionario se produzca cuando ya se encuentre en ejecución el respectivo Contrato suscrito con el Instituto de Planificación y Promoción de Soluciones Energéticas para las Zonas No Interconectadas (IPSE), o quien haga sus veces, la prestación del servicio a cargo del Concesionario se surtirá únicamente por el tiempo restante que disponga dicho Contrato. En consecuencia, para estas soluciones el plazo no se contará nuevamente por diez (10) años, sino que correrá por el período que reste de vigencia del Contrato del IPSE bajo el cual </w:t>
      </w:r>
      <w:r w:rsidRPr="00095DDB">
        <w:rPr>
          <w:rFonts w:ascii="Arial Narrow" w:hAnsi="Arial Narrow" w:cs="Arial"/>
          <w:sz w:val="20"/>
          <w:szCs w:val="20"/>
          <w:lang w:val="es-ES_tradnl"/>
        </w:rPr>
        <w:lastRenderedPageBreak/>
        <w:t>fueron originalmente implementadas, sin perjuicio de las prórrogas, renovaciones o nuevos esquemas que llegaren a adoptarse conforme a la regulación.</w:t>
      </w:r>
    </w:p>
    <w:p w14:paraId="75DE348E" w14:textId="77777777" w:rsidR="003D0438" w:rsidRPr="00095DDB" w:rsidRDefault="003D0438" w:rsidP="00095DDB">
      <w:pPr>
        <w:rPr>
          <w:rFonts w:ascii="Arial Narrow" w:hAnsi="Arial Narrow" w:cs="Arial"/>
          <w:sz w:val="20"/>
          <w:szCs w:val="20"/>
          <w:lang w:val="es-ES_tradnl"/>
        </w:rPr>
      </w:pPr>
    </w:p>
    <w:p w14:paraId="68931741" w14:textId="77777777" w:rsidR="003D0438" w:rsidRPr="00095DDB" w:rsidRDefault="003D0438" w:rsidP="00095DDB">
      <w:pPr>
        <w:rPr>
          <w:rFonts w:ascii="Arial Narrow" w:hAnsi="Arial Narrow" w:cs="Arial"/>
          <w:sz w:val="20"/>
          <w:szCs w:val="20"/>
          <w:lang w:val="es-ES_tradnl"/>
        </w:rPr>
      </w:pPr>
      <w:r w:rsidRPr="00095DDB">
        <w:rPr>
          <w:rFonts w:ascii="Arial Narrow" w:hAnsi="Arial Narrow" w:cs="Arial"/>
          <w:sz w:val="20"/>
          <w:szCs w:val="20"/>
          <w:lang w:val="es-ES_tradnl"/>
        </w:rPr>
        <w:t>En este sentido, el plazo del contrato tendrá como limite el plazo de los contratos principales.</w:t>
      </w:r>
    </w:p>
    <w:p w14:paraId="44830588" w14:textId="63542D48" w:rsidR="004312EE" w:rsidRPr="00095DDB" w:rsidRDefault="004312EE" w:rsidP="00095DDB">
      <w:pPr>
        <w:jc w:val="both"/>
        <w:rPr>
          <w:rFonts w:ascii="Arial Narrow" w:hAnsi="Arial Narrow"/>
          <w:color w:val="000000" w:themeColor="text1"/>
          <w:sz w:val="20"/>
          <w:szCs w:val="20"/>
        </w:rPr>
      </w:pPr>
    </w:p>
    <w:p w14:paraId="566500AF" w14:textId="77777777" w:rsidR="00ED23B1" w:rsidRPr="00095DDB" w:rsidRDefault="00F67A7A" w:rsidP="00095DDB">
      <w:pPr>
        <w:jc w:val="both"/>
        <w:rPr>
          <w:rFonts w:ascii="Arial Narrow" w:hAnsi="Arial Narrow" w:cs="Arial"/>
          <w:color w:val="000000" w:themeColor="text1"/>
          <w:sz w:val="20"/>
          <w:szCs w:val="20"/>
          <w:lang w:val="es-ES_tradnl"/>
        </w:rPr>
      </w:pPr>
      <w:bookmarkStart w:id="32" w:name="_Hlk199173856"/>
      <w:bookmarkStart w:id="33" w:name="_Hlk179302085"/>
      <w:bookmarkStart w:id="34" w:name="_Hlk82434350"/>
      <w:bookmarkStart w:id="35" w:name="_Hlk199335306"/>
      <w:r w:rsidRPr="00095DDB">
        <w:rPr>
          <w:rFonts w:ascii="Arial Narrow" w:hAnsi="Arial Narrow"/>
          <w:b/>
          <w:color w:val="000000" w:themeColor="text1"/>
          <w:sz w:val="20"/>
          <w:szCs w:val="20"/>
          <w:u w:val="single"/>
        </w:rPr>
        <w:t>CLÁUSULA DÉCIMA PRIMERA: GARANTÍAS:</w:t>
      </w:r>
      <w:r w:rsidRPr="00095DDB">
        <w:rPr>
          <w:rFonts w:ascii="Arial Narrow" w:hAnsi="Arial Narrow" w:cs="Arial"/>
          <w:b/>
          <w:bCs/>
          <w:color w:val="000000" w:themeColor="text1"/>
          <w:sz w:val="20"/>
          <w:szCs w:val="20"/>
        </w:rPr>
        <w:t xml:space="preserve"> </w:t>
      </w:r>
      <w:r w:rsidR="003A465F" w:rsidRPr="00095DDB">
        <w:rPr>
          <w:rFonts w:ascii="Arial Narrow" w:hAnsi="Arial Narrow"/>
          <w:color w:val="000000" w:themeColor="text1"/>
          <w:sz w:val="20"/>
          <w:szCs w:val="20"/>
        </w:rPr>
        <w:t xml:space="preserve"> </w:t>
      </w:r>
      <w:bookmarkEnd w:id="32"/>
      <w:bookmarkEnd w:id="33"/>
      <w:bookmarkEnd w:id="34"/>
      <w:bookmarkEnd w:id="35"/>
      <w:r w:rsidR="00ED23B1" w:rsidRPr="00095DDB">
        <w:rPr>
          <w:rFonts w:ascii="Arial Narrow" w:hAnsi="Arial Narrow" w:cs="Arial"/>
          <w:color w:val="000000" w:themeColor="text1"/>
          <w:sz w:val="20"/>
          <w:szCs w:val="20"/>
          <w:lang w:val="es-ES_tradnl"/>
        </w:rPr>
        <w:t>Dentro de los tres (3) días hábiles siguientes a la fecha de firma del Contrato, en una Compañía de Seguros legalmente autorizada para funcionar en Colombia, el Contratista deberá constituir a su costa como tomador, y a favor del asegurado ELECTROVICHADA S.A. E.S.P, las garantías que avalen las obligaciones del Contrato cubriendo los siguientes riesgos:</w:t>
      </w:r>
    </w:p>
    <w:p w14:paraId="7BD81B5A" w14:textId="77777777" w:rsidR="00ED23B1" w:rsidRPr="00095DDB" w:rsidRDefault="00ED23B1" w:rsidP="00095DDB">
      <w:pPr>
        <w:rPr>
          <w:rFonts w:ascii="Arial Narrow" w:hAnsi="Arial Narrow" w:cs="Arial"/>
          <w:color w:val="000000" w:themeColor="text1"/>
          <w:sz w:val="20"/>
          <w:szCs w:val="20"/>
          <w:lang w:val="es-ES_tradnl"/>
        </w:rPr>
      </w:pPr>
    </w:p>
    <w:tbl>
      <w:tblPr>
        <w:tblStyle w:val="Tablaconcuadrcula"/>
        <w:tblW w:w="0" w:type="auto"/>
        <w:tblLook w:val="04A0" w:firstRow="1" w:lastRow="0" w:firstColumn="1" w:lastColumn="0" w:noHBand="0" w:noVBand="1"/>
      </w:tblPr>
      <w:tblGrid>
        <w:gridCol w:w="3172"/>
        <w:gridCol w:w="3245"/>
        <w:gridCol w:w="2787"/>
      </w:tblGrid>
      <w:tr w:rsidR="00ED23B1" w:rsidRPr="001C7266" w14:paraId="7C64FB59" w14:textId="77777777" w:rsidTr="0054505F">
        <w:trPr>
          <w:tblHeader/>
        </w:trPr>
        <w:tc>
          <w:tcPr>
            <w:tcW w:w="3229" w:type="dxa"/>
            <w:shd w:val="clear" w:color="auto" w:fill="92D050"/>
          </w:tcPr>
          <w:p w14:paraId="2C9E4D79" w14:textId="77777777" w:rsidR="00ED23B1" w:rsidRPr="001C7266" w:rsidRDefault="00ED23B1" w:rsidP="00095DDB">
            <w:pPr>
              <w:jc w:val="center"/>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GARANTÍA</w:t>
            </w:r>
          </w:p>
        </w:tc>
        <w:tc>
          <w:tcPr>
            <w:tcW w:w="3315" w:type="dxa"/>
            <w:shd w:val="clear" w:color="auto" w:fill="92D050"/>
          </w:tcPr>
          <w:p w14:paraId="500EE583" w14:textId="77777777" w:rsidR="00ED23B1" w:rsidRPr="001C7266" w:rsidRDefault="00ED23B1" w:rsidP="00095DDB">
            <w:pPr>
              <w:jc w:val="center"/>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COBERTURA</w:t>
            </w:r>
          </w:p>
        </w:tc>
        <w:tc>
          <w:tcPr>
            <w:tcW w:w="2850" w:type="dxa"/>
            <w:shd w:val="clear" w:color="auto" w:fill="92D050"/>
          </w:tcPr>
          <w:p w14:paraId="6687A229" w14:textId="77777777" w:rsidR="00ED23B1" w:rsidRPr="001C7266" w:rsidRDefault="00ED23B1" w:rsidP="00095DDB">
            <w:pPr>
              <w:jc w:val="center"/>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TÉRMINO</w:t>
            </w:r>
          </w:p>
        </w:tc>
      </w:tr>
      <w:tr w:rsidR="00ED23B1" w:rsidRPr="001C7266" w14:paraId="2456B12B" w14:textId="77777777" w:rsidTr="0054505F">
        <w:tc>
          <w:tcPr>
            <w:tcW w:w="3229" w:type="dxa"/>
          </w:tcPr>
          <w:p w14:paraId="490B7A38" w14:textId="77777777" w:rsidR="00ED23B1" w:rsidRPr="001C7266" w:rsidRDefault="00ED23B1" w:rsidP="00095DDB">
            <w:pPr>
              <w:jc w:val="both"/>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GARANTÍA ÚNICA DE CUMPLIMIENTO DEL CONTRATO</w:t>
            </w:r>
          </w:p>
        </w:tc>
        <w:tc>
          <w:tcPr>
            <w:tcW w:w="3315" w:type="dxa"/>
          </w:tcPr>
          <w:p w14:paraId="585C9DF8" w14:textId="77777777" w:rsidR="00ED23B1" w:rsidRPr="001C7266" w:rsidRDefault="00ED23B1" w:rsidP="00095DDB">
            <w:pPr>
              <w:jc w:val="both"/>
              <w:rPr>
                <w:rFonts w:ascii="Arial Narrow" w:hAnsi="Arial Narrow" w:cs="Arial"/>
                <w:b/>
                <w:bCs/>
                <w:color w:val="000000" w:themeColor="text1"/>
                <w:sz w:val="16"/>
                <w:szCs w:val="16"/>
                <w:lang w:val="es-ES_tradnl"/>
              </w:rPr>
            </w:pPr>
            <w:r w:rsidRPr="001C7266">
              <w:rPr>
                <w:rFonts w:ascii="Arial Narrow" w:hAnsi="Arial Narrow" w:cs="Arial"/>
                <w:color w:val="000000" w:themeColor="text1"/>
                <w:sz w:val="16"/>
                <w:szCs w:val="16"/>
                <w:lang w:val="es-ES_tradnl"/>
              </w:rPr>
              <w:t xml:space="preserve">Para garantizar el cumplimiento del Contrato y las obligaciones que de él se deriven, deberá ser por un valor equivalente al </w:t>
            </w:r>
            <w:r w:rsidRPr="001C7266">
              <w:rPr>
                <w:rFonts w:ascii="Arial Narrow" w:hAnsi="Arial Narrow" w:cs="Arial"/>
                <w:b/>
                <w:bCs/>
                <w:color w:val="000000" w:themeColor="text1"/>
                <w:sz w:val="16"/>
                <w:szCs w:val="16"/>
                <w:lang w:val="es-ES_tradnl"/>
              </w:rPr>
              <w:t>VEINTE POR CIENTO (20%) DEL VALOR TOTAL DEL PROYECTO.</w:t>
            </w:r>
          </w:p>
          <w:p w14:paraId="742514F2" w14:textId="77777777" w:rsidR="00ED23B1" w:rsidRPr="001C7266" w:rsidRDefault="00ED23B1" w:rsidP="00095DDB">
            <w:pPr>
              <w:jc w:val="both"/>
              <w:rPr>
                <w:rFonts w:ascii="Arial Narrow" w:hAnsi="Arial Narrow" w:cs="Arial"/>
                <w:color w:val="000000" w:themeColor="text1"/>
                <w:sz w:val="16"/>
                <w:szCs w:val="16"/>
                <w:lang w:val="es-ES_tradnl"/>
              </w:rPr>
            </w:pPr>
          </w:p>
          <w:p w14:paraId="4DA190A8" w14:textId="77777777" w:rsidR="00ED23B1" w:rsidRPr="001C7266" w:rsidRDefault="00ED23B1" w:rsidP="00095DDB">
            <w:pPr>
              <w:jc w:val="both"/>
              <w:rPr>
                <w:rFonts w:ascii="Arial Narrow" w:hAnsi="Arial Narrow"/>
                <w:b/>
                <w:bCs/>
                <w:color w:val="000000" w:themeColor="text1"/>
                <w:sz w:val="16"/>
                <w:szCs w:val="16"/>
                <w:shd w:val="clear" w:color="auto" w:fill="FFFFFF"/>
                <w:lang w:val="es-ES_tradnl"/>
              </w:rPr>
            </w:pPr>
            <w:r w:rsidRPr="001C7266">
              <w:rPr>
                <w:rFonts w:ascii="Arial Narrow" w:hAnsi="Arial Narrow"/>
                <w:color w:val="000000" w:themeColor="text1"/>
                <w:sz w:val="16"/>
                <w:szCs w:val="16"/>
                <w:lang w:val="es-ES_tradnl"/>
              </w:rPr>
              <w:t xml:space="preserve">El contenido de la garantía deberá dar cumplimiento al artículo </w:t>
            </w:r>
            <w:r w:rsidRPr="001C7266">
              <w:rPr>
                <w:rFonts w:ascii="Arial Narrow" w:hAnsi="Arial Narrow"/>
                <w:b/>
                <w:bCs/>
                <w:color w:val="000000" w:themeColor="text1"/>
                <w:sz w:val="16"/>
                <w:szCs w:val="16"/>
                <w:shd w:val="clear" w:color="auto" w:fill="FFFFFF"/>
                <w:lang w:val="es-ES_tradnl"/>
              </w:rPr>
              <w:t>2.2.1.2.3.1.7 del Decreto 1082 de 2015</w:t>
            </w:r>
          </w:p>
          <w:p w14:paraId="4AE699D6" w14:textId="77777777" w:rsidR="00ED23B1" w:rsidRPr="001C7266" w:rsidRDefault="00ED23B1" w:rsidP="00095DDB">
            <w:pPr>
              <w:jc w:val="both"/>
              <w:rPr>
                <w:rFonts w:ascii="Arial Narrow" w:hAnsi="Arial Narrow"/>
                <w:b/>
                <w:bCs/>
                <w:color w:val="000000" w:themeColor="text1"/>
                <w:sz w:val="16"/>
                <w:szCs w:val="16"/>
                <w:shd w:val="clear" w:color="auto" w:fill="FFFFFF"/>
                <w:lang w:val="es-ES_tradnl"/>
              </w:rPr>
            </w:pPr>
          </w:p>
          <w:p w14:paraId="0BA87532" w14:textId="77777777" w:rsidR="00ED23B1" w:rsidRPr="001C7266" w:rsidRDefault="00ED23B1" w:rsidP="00095DDB">
            <w:pPr>
              <w:jc w:val="both"/>
              <w:rPr>
                <w:rFonts w:ascii="Arial Narrow" w:eastAsia="Arial Narrow" w:hAnsi="Arial Narrow" w:cs="Arial Narrow"/>
                <w:color w:val="000000" w:themeColor="text1"/>
                <w:sz w:val="16"/>
                <w:szCs w:val="16"/>
                <w:lang w:val="es-ES_tradnl"/>
              </w:rPr>
            </w:pPr>
            <w:r w:rsidRPr="001C7266">
              <w:rPr>
                <w:rFonts w:ascii="Arial Narrow" w:eastAsia="Arial Narrow" w:hAnsi="Arial Narrow" w:cs="Arial Narrow"/>
                <w:color w:val="000000" w:themeColor="text1"/>
                <w:sz w:val="16"/>
                <w:szCs w:val="16"/>
                <w:lang w:val="es-ES_tradnl"/>
              </w:rPr>
              <w:t>Al monto de esta garantía se imputará el valor de las multas y/o la cláusula penal</w:t>
            </w:r>
            <w:bookmarkStart w:id="36" w:name="_Hlk53637411"/>
            <w:r w:rsidRPr="001C7266">
              <w:rPr>
                <w:rFonts w:ascii="Arial Narrow" w:eastAsia="Arial Narrow" w:hAnsi="Arial Narrow" w:cs="Arial Narrow"/>
                <w:color w:val="000000" w:themeColor="text1"/>
                <w:sz w:val="16"/>
                <w:szCs w:val="16"/>
                <w:lang w:val="es-ES_tradnl"/>
              </w:rPr>
              <w:t>, en caso de que aplique</w:t>
            </w:r>
            <w:bookmarkEnd w:id="36"/>
            <w:r w:rsidRPr="001C7266">
              <w:rPr>
                <w:rFonts w:ascii="Arial Narrow" w:eastAsia="Arial Narrow" w:hAnsi="Arial Narrow" w:cs="Arial Narrow"/>
                <w:color w:val="000000" w:themeColor="text1"/>
                <w:sz w:val="16"/>
                <w:szCs w:val="16"/>
                <w:lang w:val="es-ES_tradnl"/>
              </w:rPr>
              <w:t>, y se repondrá este valor parte del Concesionario, si se hiciera efectivo algún valor a cargo a la garantía y si por este motivo se llegare a disminuir o agotar el valor asegurado. En todo caso, cuando el contrato es modificado para incrementar su valor o prorrogarlo, ELECTROVICHADA S.A. E.S.P exigirá al Concesionario ampliar el valor de la garantía de cumplimiento del contrato otorgado o ampliar su vigencia, según sea el caso y el Concesionario debe hacerlo dentro de los cinco (5) días siguientes a la adición o prórroga.</w:t>
            </w:r>
          </w:p>
        </w:tc>
        <w:tc>
          <w:tcPr>
            <w:tcW w:w="2850" w:type="dxa"/>
          </w:tcPr>
          <w:p w14:paraId="58A4B975"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 xml:space="preserve">Con una vigencia igual a la del plazo para la ejecución del Contrato y seis (6) meses más. </w:t>
            </w:r>
          </w:p>
          <w:p w14:paraId="426BA37B" w14:textId="77777777" w:rsidR="00ED23B1" w:rsidRPr="001C7266" w:rsidRDefault="00ED23B1" w:rsidP="00095DDB">
            <w:pPr>
              <w:jc w:val="both"/>
              <w:rPr>
                <w:rFonts w:ascii="Arial Narrow" w:hAnsi="Arial Narrow" w:cs="Arial"/>
                <w:color w:val="000000" w:themeColor="text1"/>
                <w:sz w:val="16"/>
                <w:szCs w:val="16"/>
                <w:lang w:val="es-ES_tradnl"/>
              </w:rPr>
            </w:pPr>
          </w:p>
          <w:p w14:paraId="366B87B1"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En todo caso siempre deberá tener vigencia mínima hasta la liquidación del contrato.</w:t>
            </w:r>
          </w:p>
          <w:p w14:paraId="56415B41" w14:textId="77777777" w:rsidR="00ED23B1" w:rsidRPr="001C7266" w:rsidRDefault="00ED23B1" w:rsidP="00095DDB">
            <w:pPr>
              <w:jc w:val="both"/>
              <w:rPr>
                <w:rFonts w:ascii="Arial Narrow" w:hAnsi="Arial Narrow" w:cs="Arial"/>
                <w:color w:val="000000" w:themeColor="text1"/>
                <w:sz w:val="16"/>
                <w:szCs w:val="16"/>
                <w:lang w:val="es-ES_tradnl"/>
              </w:rPr>
            </w:pPr>
          </w:p>
        </w:tc>
      </w:tr>
      <w:tr w:rsidR="00ED23B1" w:rsidRPr="001C7266" w14:paraId="2BC89E05" w14:textId="77777777" w:rsidTr="0054505F">
        <w:tc>
          <w:tcPr>
            <w:tcW w:w="3229" w:type="dxa"/>
          </w:tcPr>
          <w:p w14:paraId="2CD78F52" w14:textId="77777777" w:rsidR="00ED23B1" w:rsidRPr="001C7266" w:rsidRDefault="00ED23B1" w:rsidP="00095DDB">
            <w:pPr>
              <w:jc w:val="both"/>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GARANTÍA DE PAGOS DE SALARIOS Y PRESTACIONES SOCIALES</w:t>
            </w:r>
          </w:p>
        </w:tc>
        <w:tc>
          <w:tcPr>
            <w:tcW w:w="3315" w:type="dxa"/>
          </w:tcPr>
          <w:p w14:paraId="64A20851"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 xml:space="preserve">Para garantizar pago de salarios, prestaciones sociales, reclamaciones o indemnizaciones con motivo de la ejecución del Contrato.  Esta deberá ser por un valor equivalente </w:t>
            </w:r>
            <w:r w:rsidRPr="001C7266">
              <w:rPr>
                <w:rFonts w:ascii="Arial Narrow" w:hAnsi="Arial Narrow" w:cs="Arial"/>
                <w:b/>
                <w:bCs/>
                <w:color w:val="000000" w:themeColor="text1"/>
                <w:sz w:val="16"/>
                <w:szCs w:val="16"/>
                <w:lang w:val="es-ES_tradnl"/>
              </w:rPr>
              <w:t>AL DIEZ POR CIENTO (10%) DEL VALOR TOTAL DEL PROYECTO.</w:t>
            </w:r>
          </w:p>
        </w:tc>
        <w:tc>
          <w:tcPr>
            <w:tcW w:w="2850" w:type="dxa"/>
          </w:tcPr>
          <w:p w14:paraId="3725E8DD"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Por el término de la vigencia del Contrato y tres (3) años más.</w:t>
            </w:r>
          </w:p>
          <w:p w14:paraId="44632D2B" w14:textId="77777777" w:rsidR="00ED23B1" w:rsidRPr="001C7266" w:rsidRDefault="00ED23B1" w:rsidP="00095DDB">
            <w:pPr>
              <w:jc w:val="both"/>
              <w:rPr>
                <w:rFonts w:ascii="Arial Narrow" w:hAnsi="Arial Narrow" w:cs="Arial"/>
                <w:color w:val="000000" w:themeColor="text1"/>
                <w:sz w:val="16"/>
                <w:szCs w:val="16"/>
                <w:lang w:val="es-ES_tradnl"/>
              </w:rPr>
            </w:pPr>
          </w:p>
        </w:tc>
      </w:tr>
      <w:tr w:rsidR="00ED23B1" w:rsidRPr="001C7266" w14:paraId="2ABC645F" w14:textId="77777777" w:rsidTr="0054505F">
        <w:tc>
          <w:tcPr>
            <w:tcW w:w="3229" w:type="dxa"/>
          </w:tcPr>
          <w:p w14:paraId="4A62DFA9" w14:textId="77777777" w:rsidR="00ED23B1" w:rsidRPr="001C7266" w:rsidRDefault="00ED23B1" w:rsidP="00095DDB">
            <w:pPr>
              <w:jc w:val="both"/>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GARANTÍA DE RESPONSABILIDAD CIVIL EXTRACONTRACTUAL</w:t>
            </w:r>
          </w:p>
        </w:tc>
        <w:tc>
          <w:tcPr>
            <w:tcW w:w="3315" w:type="dxa"/>
          </w:tcPr>
          <w:p w14:paraId="6B33B077"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 xml:space="preserve">Para garantizar los daños y perjuicios que se ocasionen a terceros por la ejecución del presente Contrato, en la cual debe figurar el Contratista como Tomador y ELECTROVICHADA S.A. E.S.P SA ESP.  Como asegurado y los terceros afectados como beneficiarios; deberá ser por un valor equivalente </w:t>
            </w:r>
            <w:r w:rsidRPr="001C7266">
              <w:rPr>
                <w:rFonts w:ascii="Arial Narrow" w:hAnsi="Arial Narrow" w:cs="Arial"/>
                <w:b/>
                <w:bCs/>
                <w:color w:val="000000" w:themeColor="text1"/>
                <w:sz w:val="16"/>
                <w:szCs w:val="16"/>
                <w:lang w:val="es-ES_tradnl"/>
              </w:rPr>
              <w:t>AL DIEZ POR CIENTO (10%) DEL VALOR TOTAL DEL PROYECTO.</w:t>
            </w:r>
          </w:p>
        </w:tc>
        <w:tc>
          <w:tcPr>
            <w:tcW w:w="2850" w:type="dxa"/>
          </w:tcPr>
          <w:p w14:paraId="3905B34D"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Con una vigencia igual al término del Contrato y cuatro (4) meses más.</w:t>
            </w:r>
          </w:p>
        </w:tc>
      </w:tr>
      <w:tr w:rsidR="00ED23B1" w:rsidRPr="001C7266" w14:paraId="32A754A0" w14:textId="77777777" w:rsidTr="0054505F">
        <w:tc>
          <w:tcPr>
            <w:tcW w:w="3229" w:type="dxa"/>
          </w:tcPr>
          <w:p w14:paraId="18634A5C" w14:textId="77777777" w:rsidR="00ED23B1" w:rsidRPr="001C7266" w:rsidRDefault="00ED23B1" w:rsidP="00095DDB">
            <w:pPr>
              <w:jc w:val="both"/>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PÓLIZA TODO RIESGO</w:t>
            </w:r>
          </w:p>
        </w:tc>
        <w:tc>
          <w:tcPr>
            <w:tcW w:w="3315" w:type="dxa"/>
          </w:tcPr>
          <w:p w14:paraId="34286797"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Con la cual se cubrirá a todo riesgo el daño que se genere sobre la infraestructura con la cual se presta el servicio, su pérdida, daño, destrucción, hurto y demás efectos adversos.</w:t>
            </w:r>
          </w:p>
          <w:p w14:paraId="5B18D8C6" w14:textId="77777777" w:rsidR="00ED23B1" w:rsidRPr="001C7266" w:rsidRDefault="00ED23B1" w:rsidP="00095DDB">
            <w:pPr>
              <w:pBdr>
                <w:top w:val="nil"/>
                <w:left w:val="nil"/>
                <w:bottom w:val="nil"/>
                <w:right w:val="nil"/>
                <w:between w:val="nil"/>
              </w:pBdr>
              <w:jc w:val="both"/>
              <w:rPr>
                <w:rFonts w:ascii="Arial Narrow" w:eastAsia="Arial Narrow" w:hAnsi="Arial Narrow" w:cs="Arial Narrow"/>
                <w:color w:val="000000" w:themeColor="text1"/>
                <w:sz w:val="16"/>
                <w:szCs w:val="16"/>
                <w:lang w:val="es-ES_tradnl"/>
              </w:rPr>
            </w:pPr>
          </w:p>
          <w:p w14:paraId="63411D9D" w14:textId="77777777" w:rsidR="00ED23B1" w:rsidRPr="001C7266" w:rsidRDefault="00ED23B1" w:rsidP="00095DDB">
            <w:pPr>
              <w:pBdr>
                <w:top w:val="nil"/>
                <w:left w:val="nil"/>
                <w:bottom w:val="nil"/>
                <w:right w:val="nil"/>
                <w:between w:val="nil"/>
              </w:pBdr>
              <w:jc w:val="both"/>
              <w:rPr>
                <w:rFonts w:ascii="Arial Narrow" w:eastAsia="Arial Narrow" w:hAnsi="Arial Narrow" w:cs="Arial Narrow"/>
                <w:color w:val="000000" w:themeColor="text1"/>
                <w:sz w:val="16"/>
                <w:szCs w:val="16"/>
                <w:lang w:val="es-ES_tradnl"/>
              </w:rPr>
            </w:pPr>
            <w:r w:rsidRPr="001C7266">
              <w:rPr>
                <w:rFonts w:ascii="Arial Narrow" w:eastAsia="Arial Narrow" w:hAnsi="Arial Narrow" w:cs="Arial Narrow"/>
                <w:color w:val="000000" w:themeColor="text1"/>
                <w:sz w:val="16"/>
                <w:szCs w:val="16"/>
                <w:lang w:val="es-ES_tradnl"/>
              </w:rPr>
              <w:t xml:space="preserve">El amparo deberá incluir el riesgo derivado de incendios y/o rayos, terremotos, temblores, sustracciones con o sin violencia, inundaciones, erupciones volcánicas, daños por agua o cualquier otro accidente, evento de fuerza mayor y demás convulsiones de la naturaleza no exonerados de la responsabilidad del Concesionario. Además, deberá incluir la rotura de maquinaria, daños causados por vehículos propios o puestos a disposición del objeto contractual, rotura de vidrios, equipo eléctrico, técnico y/o electrónico, daño de máquinas, </w:t>
            </w:r>
            <w:r w:rsidRPr="001C7266">
              <w:rPr>
                <w:rFonts w:ascii="Arial Narrow" w:eastAsia="Arial Narrow" w:hAnsi="Arial Narrow" w:cs="Arial Narrow"/>
                <w:color w:val="000000" w:themeColor="text1"/>
                <w:sz w:val="16"/>
                <w:szCs w:val="16"/>
                <w:lang w:val="es-ES_tradnl"/>
              </w:rPr>
              <w:lastRenderedPageBreak/>
              <w:t>cimientos, equipos de oficina, maquinaria y demás equipos en general, que formen parte de los equipamientos y del objeto concesionado, así como hurto, sabotaje, terrorismo, actos mal intencionados de terceros, asonada, motín, conmoción civil o popular, impericia, descuido, negligencia, explosión, entre otros.</w:t>
            </w:r>
          </w:p>
          <w:p w14:paraId="5419E946" w14:textId="77777777" w:rsidR="00ED23B1" w:rsidRPr="001C7266" w:rsidRDefault="00ED23B1" w:rsidP="00095DDB">
            <w:pPr>
              <w:jc w:val="both"/>
              <w:rPr>
                <w:rFonts w:ascii="Arial Narrow" w:hAnsi="Arial Narrow" w:cs="Arial"/>
                <w:color w:val="000000" w:themeColor="text1"/>
                <w:sz w:val="16"/>
                <w:szCs w:val="16"/>
                <w:lang w:val="es-ES_tradnl"/>
              </w:rPr>
            </w:pPr>
          </w:p>
          <w:p w14:paraId="6BC43E9F" w14:textId="38E32FB5" w:rsidR="00ED23B1" w:rsidRPr="001C7266" w:rsidRDefault="00ED23B1" w:rsidP="00095DDB">
            <w:pPr>
              <w:pBdr>
                <w:top w:val="nil"/>
                <w:left w:val="nil"/>
                <w:bottom w:val="nil"/>
                <w:right w:val="nil"/>
                <w:between w:val="nil"/>
              </w:pBdr>
              <w:jc w:val="both"/>
              <w:rPr>
                <w:rFonts w:ascii="Arial Narrow" w:eastAsia="Arial Narrow" w:hAnsi="Arial Narrow" w:cs="Arial Narrow"/>
                <w:color w:val="000000" w:themeColor="text1"/>
                <w:sz w:val="16"/>
                <w:szCs w:val="16"/>
                <w:lang w:val="es-ES_tradnl"/>
              </w:rPr>
            </w:pPr>
            <w:r w:rsidRPr="001C7266">
              <w:rPr>
                <w:rFonts w:ascii="Arial Narrow" w:eastAsia="Arial Narrow" w:hAnsi="Arial Narrow" w:cs="Arial Narrow"/>
                <w:color w:val="000000" w:themeColor="text1"/>
                <w:sz w:val="16"/>
                <w:szCs w:val="16"/>
                <w:lang w:val="es-ES_tradnl"/>
              </w:rPr>
              <w:t>El valor asegurado será́ equivalente al cien por ciento (100%) del valor de reposición de los bienes calculados en pesos colombianos, En este sentido, el valor asegurado será el 100% del valor total del Proyecto.</w:t>
            </w:r>
          </w:p>
        </w:tc>
        <w:tc>
          <w:tcPr>
            <w:tcW w:w="2850" w:type="dxa"/>
          </w:tcPr>
          <w:p w14:paraId="62A34B5A" w14:textId="77777777" w:rsidR="00ED23B1" w:rsidRPr="001C7266" w:rsidRDefault="00ED23B1" w:rsidP="00095DDB">
            <w:pPr>
              <w:pBdr>
                <w:top w:val="nil"/>
                <w:left w:val="nil"/>
                <w:bottom w:val="nil"/>
                <w:right w:val="nil"/>
                <w:between w:val="nil"/>
              </w:pBdr>
              <w:jc w:val="both"/>
              <w:rPr>
                <w:rFonts w:ascii="Arial Narrow" w:eastAsia="Arial Narrow" w:hAnsi="Arial Narrow" w:cs="Arial Narrow"/>
                <w:color w:val="000000" w:themeColor="text1"/>
                <w:sz w:val="16"/>
                <w:szCs w:val="16"/>
                <w:lang w:val="es-ES_tradnl"/>
              </w:rPr>
            </w:pPr>
            <w:r w:rsidRPr="001C7266">
              <w:rPr>
                <w:rFonts w:ascii="Arial Narrow" w:eastAsia="Arial Narrow" w:hAnsi="Arial Narrow" w:cs="Arial Narrow"/>
                <w:color w:val="000000" w:themeColor="text1"/>
                <w:sz w:val="16"/>
                <w:szCs w:val="16"/>
                <w:lang w:val="es-ES_tradnl"/>
              </w:rPr>
              <w:lastRenderedPageBreak/>
              <w:t>Tal póliza tendrá́ vigencia anual a partir de la fecha de suscripción del Contrato de Concesión y será́ renovada sucesivamente, por períodos iguales, con seis (6) meses de anticipación a su vencimiento. El valor asegurado de la póliza debe actualizarse para cada vigencia tomando como referente el IPC (Índice de Precios al Consumidor) del año inmediatamente anterior, medido de enero a diciembre y determinado por el Gobierno Nacional, el DANE o la autoridad que haga sus veces</w:t>
            </w:r>
          </w:p>
          <w:p w14:paraId="2D8EAF29" w14:textId="77777777" w:rsidR="00ED23B1" w:rsidRPr="001C7266" w:rsidRDefault="00ED23B1" w:rsidP="00095DDB">
            <w:pPr>
              <w:pBdr>
                <w:top w:val="nil"/>
                <w:left w:val="nil"/>
                <w:bottom w:val="nil"/>
                <w:right w:val="nil"/>
                <w:between w:val="nil"/>
              </w:pBdr>
              <w:jc w:val="both"/>
              <w:rPr>
                <w:rFonts w:ascii="Arial Narrow" w:eastAsia="Arial Narrow" w:hAnsi="Arial Narrow" w:cs="Arial Narrow"/>
                <w:color w:val="000000" w:themeColor="text1"/>
                <w:sz w:val="16"/>
                <w:szCs w:val="16"/>
                <w:lang w:val="es-ES_tradnl"/>
              </w:rPr>
            </w:pPr>
          </w:p>
          <w:p w14:paraId="55E28E36" w14:textId="77777777" w:rsidR="00ED23B1" w:rsidRPr="001C7266" w:rsidRDefault="00ED23B1" w:rsidP="00095DDB">
            <w:pPr>
              <w:jc w:val="both"/>
              <w:rPr>
                <w:rFonts w:ascii="Arial Narrow" w:eastAsia="Arial Narrow" w:hAnsi="Arial Narrow" w:cs="Arial Narrow"/>
                <w:color w:val="000000" w:themeColor="text1"/>
                <w:sz w:val="16"/>
                <w:szCs w:val="16"/>
                <w:lang w:val="es-ES_tradnl"/>
              </w:rPr>
            </w:pPr>
            <w:r w:rsidRPr="001C7266">
              <w:rPr>
                <w:rFonts w:ascii="Arial Narrow" w:eastAsia="Arial Narrow" w:hAnsi="Arial Narrow" w:cs="Arial Narrow"/>
                <w:color w:val="000000" w:themeColor="text1"/>
                <w:sz w:val="16"/>
                <w:szCs w:val="16"/>
                <w:lang w:val="es-ES_tradnl"/>
              </w:rPr>
              <w:t xml:space="preserve">En todo caso, la vigencia de este amparo deberá́ prorrogarse por el término que se </w:t>
            </w:r>
            <w:r w:rsidRPr="001C7266">
              <w:rPr>
                <w:rFonts w:ascii="Arial Narrow" w:eastAsia="Arial Narrow" w:hAnsi="Arial Narrow" w:cs="Arial Narrow"/>
                <w:color w:val="000000" w:themeColor="text1"/>
                <w:sz w:val="16"/>
                <w:szCs w:val="16"/>
                <w:lang w:val="es-ES_tradnl"/>
              </w:rPr>
              <w:lastRenderedPageBreak/>
              <w:t>ejecute el Contrato de Concesión a costo y riesgo del Concesionario.</w:t>
            </w:r>
          </w:p>
          <w:p w14:paraId="6F76910B" w14:textId="77777777" w:rsidR="00ED23B1" w:rsidRPr="001C7266" w:rsidRDefault="00ED23B1" w:rsidP="00095DDB">
            <w:pPr>
              <w:jc w:val="both"/>
              <w:rPr>
                <w:rFonts w:ascii="Arial Narrow" w:hAnsi="Arial Narrow" w:cs="Arial"/>
                <w:color w:val="000000" w:themeColor="text1"/>
                <w:sz w:val="16"/>
                <w:szCs w:val="16"/>
                <w:lang w:val="es-ES_tradnl"/>
              </w:rPr>
            </w:pPr>
          </w:p>
        </w:tc>
      </w:tr>
    </w:tbl>
    <w:p w14:paraId="2A17B019" w14:textId="77777777" w:rsidR="004312EE" w:rsidRPr="00095DDB" w:rsidRDefault="004312EE" w:rsidP="00095DDB">
      <w:pPr>
        <w:jc w:val="both"/>
        <w:rPr>
          <w:rFonts w:ascii="Arial Narrow" w:hAnsi="Arial Narrow"/>
          <w:b/>
          <w:bCs/>
          <w:color w:val="000000" w:themeColor="text1"/>
          <w:sz w:val="20"/>
          <w:szCs w:val="20"/>
          <w:u w:val="single"/>
        </w:rPr>
      </w:pPr>
    </w:p>
    <w:p w14:paraId="3E930B74" w14:textId="4C44CB96" w:rsidR="004312EE" w:rsidRPr="00095DDB" w:rsidRDefault="00B1376C"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u w:val="single"/>
        </w:rPr>
        <w:t xml:space="preserve">CLÁUSULA </w:t>
      </w:r>
      <w:r w:rsidR="00FC12FE" w:rsidRPr="00095DDB">
        <w:rPr>
          <w:rFonts w:ascii="Arial Narrow" w:hAnsi="Arial Narrow"/>
          <w:b/>
          <w:color w:val="000000" w:themeColor="text1"/>
          <w:sz w:val="20"/>
          <w:szCs w:val="20"/>
          <w:u w:val="single"/>
        </w:rPr>
        <w:t>DÉCIMA</w:t>
      </w:r>
      <w:r w:rsidR="006C7E80"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SEGÚNDA</w:t>
      </w:r>
      <w:r w:rsidRPr="00095DDB">
        <w:rPr>
          <w:rFonts w:ascii="Arial Narrow" w:hAnsi="Arial Narrow"/>
          <w:b/>
          <w:color w:val="000000" w:themeColor="text1"/>
          <w:sz w:val="20"/>
          <w:szCs w:val="20"/>
          <w:u w:val="single"/>
        </w:rPr>
        <w:t>: INHABILIDADES E INCOMPATIBILIDADES</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Por medio de esta cláusula el contratista</w:t>
      </w:r>
      <w:r w:rsidR="000C4B5B" w:rsidRPr="00095DDB">
        <w:rPr>
          <w:rFonts w:ascii="Arial Narrow" w:hAnsi="Arial Narrow"/>
          <w:color w:val="000000" w:themeColor="text1"/>
          <w:sz w:val="20"/>
          <w:szCs w:val="20"/>
        </w:rPr>
        <w:t xml:space="preserve">, sus socios, representante legal y equipo de trabajo dispuesto para el proyecto, </w:t>
      </w:r>
      <w:r w:rsidRPr="00095DDB">
        <w:rPr>
          <w:rFonts w:ascii="Arial Narrow" w:hAnsi="Arial Narrow"/>
          <w:color w:val="000000" w:themeColor="text1"/>
          <w:sz w:val="20"/>
          <w:szCs w:val="20"/>
        </w:rPr>
        <w:t xml:space="preserve">declara bajo la gravedad de juramento que no se encuentra incurso dentro de las causales de inhabilidad o incompatibilidad que están previstas en la Constitución, en las leyes, especialmente </w:t>
      </w:r>
      <w:r w:rsidR="000039FB" w:rsidRPr="00095DDB">
        <w:rPr>
          <w:rFonts w:ascii="Arial Narrow" w:hAnsi="Arial Narrow"/>
          <w:color w:val="000000" w:themeColor="text1"/>
          <w:sz w:val="20"/>
          <w:szCs w:val="20"/>
        </w:rPr>
        <w:t xml:space="preserve">en </w:t>
      </w:r>
      <w:r w:rsidRPr="00095DDB">
        <w:rPr>
          <w:rFonts w:ascii="Arial Narrow" w:hAnsi="Arial Narrow"/>
          <w:color w:val="000000" w:themeColor="text1"/>
          <w:sz w:val="20"/>
          <w:szCs w:val="20"/>
        </w:rPr>
        <w:t>la ley 80 de 1993 y Decretos reglamentarios</w:t>
      </w:r>
      <w:r w:rsidR="000039FB" w:rsidRPr="00095DDB">
        <w:rPr>
          <w:rFonts w:ascii="Arial Narrow" w:hAnsi="Arial Narrow"/>
          <w:color w:val="000000" w:themeColor="text1"/>
          <w:sz w:val="20"/>
          <w:szCs w:val="20"/>
        </w:rPr>
        <w:t xml:space="preserve">. Asimismo, </w:t>
      </w:r>
      <w:r w:rsidRPr="00095DDB">
        <w:rPr>
          <w:rFonts w:ascii="Arial Narrow" w:hAnsi="Arial Narrow"/>
          <w:color w:val="000000" w:themeColor="text1"/>
          <w:sz w:val="20"/>
          <w:szCs w:val="20"/>
        </w:rPr>
        <w:t xml:space="preserve">que no posee ningún tipo de deuda con las </w:t>
      </w:r>
      <w:r w:rsidR="000039FB" w:rsidRPr="00095DDB">
        <w:rPr>
          <w:rFonts w:ascii="Arial Narrow" w:hAnsi="Arial Narrow"/>
          <w:color w:val="000000" w:themeColor="text1"/>
          <w:sz w:val="20"/>
          <w:szCs w:val="20"/>
        </w:rPr>
        <w:t>E</w:t>
      </w:r>
      <w:r w:rsidRPr="00095DDB">
        <w:rPr>
          <w:rFonts w:ascii="Arial Narrow" w:hAnsi="Arial Narrow"/>
          <w:color w:val="000000" w:themeColor="text1"/>
          <w:sz w:val="20"/>
          <w:szCs w:val="20"/>
        </w:rPr>
        <w:t xml:space="preserve">ntidades del </w:t>
      </w:r>
      <w:r w:rsidR="000039FB" w:rsidRPr="00095DDB">
        <w:rPr>
          <w:rFonts w:ascii="Arial Narrow" w:hAnsi="Arial Narrow"/>
          <w:color w:val="000000" w:themeColor="text1"/>
          <w:sz w:val="20"/>
          <w:szCs w:val="20"/>
        </w:rPr>
        <w:t>E</w:t>
      </w:r>
      <w:r w:rsidRPr="00095DDB">
        <w:rPr>
          <w:rFonts w:ascii="Arial Narrow" w:hAnsi="Arial Narrow"/>
          <w:color w:val="000000" w:themeColor="text1"/>
          <w:sz w:val="20"/>
          <w:szCs w:val="20"/>
        </w:rPr>
        <w:t xml:space="preserve">stado (Ley 716 de 2001, artículo 4º parágrafo 3º), y que no ha sido condenado por fallo alguno con responsabilidad fiscal, en detrimento del patrimonio del </w:t>
      </w:r>
      <w:r w:rsidR="000039FB" w:rsidRPr="00095DDB">
        <w:rPr>
          <w:rFonts w:ascii="Arial Narrow" w:hAnsi="Arial Narrow"/>
          <w:color w:val="000000" w:themeColor="text1"/>
          <w:sz w:val="20"/>
          <w:szCs w:val="20"/>
        </w:rPr>
        <w:t>E</w:t>
      </w:r>
      <w:r w:rsidRPr="00095DDB">
        <w:rPr>
          <w:rFonts w:ascii="Arial Narrow" w:hAnsi="Arial Narrow"/>
          <w:color w:val="000000" w:themeColor="text1"/>
          <w:sz w:val="20"/>
          <w:szCs w:val="20"/>
        </w:rPr>
        <w:t xml:space="preserve">stado, por parte de la Contraloría General de la Republica o alguno de sus delegados en las </w:t>
      </w:r>
      <w:r w:rsidR="00E476C8" w:rsidRPr="00095DDB">
        <w:rPr>
          <w:rFonts w:ascii="Arial Narrow" w:hAnsi="Arial Narrow"/>
          <w:color w:val="000000" w:themeColor="text1"/>
          <w:sz w:val="20"/>
          <w:szCs w:val="20"/>
        </w:rPr>
        <w:t>respectivas entidades territoriales</w:t>
      </w:r>
      <w:r w:rsidRPr="00095DDB">
        <w:rPr>
          <w:rFonts w:ascii="Arial Narrow" w:hAnsi="Arial Narrow"/>
          <w:b/>
          <w:color w:val="000000" w:themeColor="text1"/>
          <w:sz w:val="20"/>
          <w:szCs w:val="20"/>
        </w:rPr>
        <w:t xml:space="preserve">.  </w:t>
      </w:r>
      <w:r w:rsidR="00100701" w:rsidRPr="00095DDB">
        <w:rPr>
          <w:rFonts w:ascii="Arial Narrow" w:hAnsi="Arial Narrow"/>
          <w:bCs/>
          <w:color w:val="000000" w:themeColor="text1"/>
          <w:sz w:val="20"/>
          <w:szCs w:val="20"/>
        </w:rPr>
        <w:t xml:space="preserve">Asimismo, se compromete en caso de presentarse inhabilidad o incompatibilidad sobreviniente durante la ejecución del contrato, informarlo </w:t>
      </w:r>
      <w:r w:rsidR="00526BB4" w:rsidRPr="00095DDB">
        <w:rPr>
          <w:rFonts w:ascii="Arial Narrow" w:hAnsi="Arial Narrow"/>
          <w:bCs/>
          <w:color w:val="000000" w:themeColor="text1"/>
          <w:sz w:val="20"/>
          <w:szCs w:val="20"/>
        </w:rPr>
        <w:t>oportunamente.</w:t>
      </w:r>
    </w:p>
    <w:p w14:paraId="556EB8C8" w14:textId="77777777" w:rsidR="004312EE" w:rsidRPr="00095DDB" w:rsidRDefault="004312EE" w:rsidP="00095DDB">
      <w:pPr>
        <w:jc w:val="both"/>
        <w:rPr>
          <w:rFonts w:ascii="Arial Narrow" w:hAnsi="Arial Narrow"/>
          <w:b/>
          <w:color w:val="000000" w:themeColor="text1"/>
          <w:sz w:val="20"/>
          <w:szCs w:val="20"/>
        </w:rPr>
      </w:pPr>
    </w:p>
    <w:p w14:paraId="266589D6" w14:textId="31AF38C0" w:rsidR="004312EE" w:rsidRPr="00095DDB" w:rsidRDefault="00B1376C"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u w:val="single"/>
        </w:rPr>
        <w:t>CLÁUSULA D</w:t>
      </w:r>
      <w:r w:rsidR="00FC12FE" w:rsidRPr="00095DDB">
        <w:rPr>
          <w:rFonts w:ascii="Arial Narrow" w:hAnsi="Arial Narrow"/>
          <w:b/>
          <w:color w:val="000000" w:themeColor="text1"/>
          <w:sz w:val="20"/>
          <w:szCs w:val="20"/>
          <w:u w:val="single"/>
        </w:rPr>
        <w:t>É</w:t>
      </w:r>
      <w:r w:rsidRPr="00095DDB">
        <w:rPr>
          <w:rFonts w:ascii="Arial Narrow" w:hAnsi="Arial Narrow"/>
          <w:b/>
          <w:color w:val="000000" w:themeColor="text1"/>
          <w:sz w:val="20"/>
          <w:szCs w:val="20"/>
          <w:u w:val="single"/>
        </w:rPr>
        <w:t>CIMA</w:t>
      </w:r>
      <w:r w:rsidR="00FC12FE"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TERCERA</w:t>
      </w:r>
      <w:r w:rsidRPr="00095DDB">
        <w:rPr>
          <w:rFonts w:ascii="Arial Narrow" w:hAnsi="Arial Narrow"/>
          <w:b/>
          <w:color w:val="000000" w:themeColor="text1"/>
          <w:sz w:val="20"/>
          <w:szCs w:val="20"/>
          <w:u w:val="single"/>
        </w:rPr>
        <w:t>: AFILIACIÓN AL SISTEMA DE SEGURIDAD SOCIAL Y ARL:</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se obliga a mantener al día el pago correspondiente </w:t>
      </w:r>
      <w:r w:rsidR="000C4B5B" w:rsidRPr="00095DDB">
        <w:rPr>
          <w:rFonts w:ascii="Arial Narrow" w:hAnsi="Arial Narrow"/>
          <w:color w:val="000000" w:themeColor="text1"/>
          <w:sz w:val="20"/>
          <w:szCs w:val="20"/>
        </w:rPr>
        <w:t xml:space="preserve">de su equipo de trabajo </w:t>
      </w:r>
      <w:r w:rsidRPr="00095DDB">
        <w:rPr>
          <w:rFonts w:ascii="Arial Narrow" w:hAnsi="Arial Narrow"/>
          <w:color w:val="000000" w:themeColor="text1"/>
          <w:sz w:val="20"/>
          <w:szCs w:val="20"/>
        </w:rPr>
        <w:t>a los sistemas de seguridad social en salud, pensiones y ARL de acuerdo con las bases de cotización establecidas en las normas vigentes</w:t>
      </w:r>
      <w:r w:rsidRPr="00095DDB">
        <w:rPr>
          <w:rFonts w:ascii="Arial Narrow" w:hAnsi="Arial Narrow"/>
          <w:b/>
          <w:color w:val="000000" w:themeColor="text1"/>
          <w:sz w:val="20"/>
          <w:szCs w:val="20"/>
        </w:rPr>
        <w:t xml:space="preserve">. </w:t>
      </w:r>
    </w:p>
    <w:p w14:paraId="75685600" w14:textId="77777777" w:rsidR="004312EE" w:rsidRPr="00095DDB" w:rsidRDefault="004312EE" w:rsidP="00095DDB">
      <w:pPr>
        <w:jc w:val="both"/>
        <w:rPr>
          <w:rFonts w:ascii="Arial Narrow" w:hAnsi="Arial Narrow"/>
          <w:b/>
          <w:color w:val="000000" w:themeColor="text1"/>
          <w:sz w:val="20"/>
          <w:szCs w:val="20"/>
        </w:rPr>
      </w:pPr>
    </w:p>
    <w:p w14:paraId="599C607D" w14:textId="28FD5FF4" w:rsidR="00142CAB"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t xml:space="preserve">CLÁUSULA DECIMA </w:t>
      </w:r>
      <w:r w:rsidR="00266C17" w:rsidRPr="00095DDB">
        <w:rPr>
          <w:rFonts w:ascii="Arial Narrow" w:hAnsi="Arial Narrow"/>
          <w:b/>
          <w:color w:val="000000" w:themeColor="text1"/>
          <w:sz w:val="20"/>
          <w:szCs w:val="20"/>
          <w:u w:val="single"/>
        </w:rPr>
        <w:t>CUARTA</w:t>
      </w:r>
      <w:r w:rsidRPr="00095DDB">
        <w:rPr>
          <w:rFonts w:ascii="Arial Narrow" w:hAnsi="Arial Narrow"/>
          <w:b/>
          <w:color w:val="000000" w:themeColor="text1"/>
          <w:sz w:val="20"/>
          <w:szCs w:val="20"/>
          <w:u w:val="single"/>
        </w:rPr>
        <w:t>: PENAL PECUNIARIA</w:t>
      </w:r>
      <w:r w:rsidRPr="00095DDB">
        <w:rPr>
          <w:rFonts w:ascii="Arial Narrow" w:hAnsi="Arial Narrow"/>
          <w:color w:val="000000" w:themeColor="text1"/>
          <w:sz w:val="20"/>
          <w:szCs w:val="20"/>
          <w:u w:val="single"/>
        </w:rPr>
        <w:t>:</w:t>
      </w:r>
      <w:r w:rsidRPr="00095DDB">
        <w:rPr>
          <w:rFonts w:ascii="Arial Narrow" w:hAnsi="Arial Narrow"/>
          <w:color w:val="000000" w:themeColor="text1"/>
          <w:sz w:val="20"/>
          <w:szCs w:val="20"/>
        </w:rPr>
        <w:t xml:space="preserve"> </w:t>
      </w:r>
      <w:r w:rsidR="00142CAB" w:rsidRPr="00095DDB">
        <w:rPr>
          <w:rFonts w:ascii="Arial Narrow" w:hAnsi="Arial Narrow" w:cs="Arial"/>
          <w:color w:val="000000" w:themeColor="text1"/>
          <w:sz w:val="20"/>
          <w:szCs w:val="20"/>
          <w:lang w:val="es-ES_tradnl"/>
        </w:rPr>
        <w:t xml:space="preserve">Las partes acuerdan que, en caso de incumplimiento total o parcial de las obligaciones a cargo del Contratista, imputable a este, que no haya sido subsanado dentro del plazo de cura establecido en el Contrato, el Contratista pagará a ELECTROVICHADA S.A. E.S.P, a título de cláusula penal pecuniaria, una suma equivalente de hasta el diez (10%) por ciento del valor estimado del Contrato. </w:t>
      </w:r>
    </w:p>
    <w:p w14:paraId="5F2E71CD" w14:textId="77777777" w:rsidR="00142CAB" w:rsidRPr="00095DDB" w:rsidRDefault="00142CAB" w:rsidP="00095DDB">
      <w:pPr>
        <w:jc w:val="both"/>
        <w:rPr>
          <w:rFonts w:ascii="Arial Narrow" w:hAnsi="Arial Narrow" w:cs="Arial"/>
          <w:color w:val="000000" w:themeColor="text1"/>
          <w:sz w:val="20"/>
          <w:szCs w:val="20"/>
          <w:lang w:val="es-ES_tradnl"/>
        </w:rPr>
      </w:pPr>
    </w:p>
    <w:p w14:paraId="13D0AFE0" w14:textId="77777777" w:rsidR="00142CAB" w:rsidRPr="00095DDB" w:rsidRDefault="00142CAB" w:rsidP="00095DDB">
      <w:pPr>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La cláusula penal podrá hacerse efectiva únicamente una vez agotado el procedimiento contractual de incumplimiento previsto en el Contrato.</w:t>
      </w:r>
    </w:p>
    <w:p w14:paraId="47F7D527" w14:textId="77777777" w:rsidR="00142CAB" w:rsidRPr="00095DDB" w:rsidRDefault="00142CAB" w:rsidP="00095DDB">
      <w:pPr>
        <w:jc w:val="both"/>
        <w:rPr>
          <w:rFonts w:ascii="Arial Narrow" w:hAnsi="Arial Narrow" w:cs="Arial"/>
          <w:color w:val="000000" w:themeColor="text1"/>
          <w:sz w:val="20"/>
          <w:szCs w:val="20"/>
          <w:lang w:val="es-ES_tradnl"/>
        </w:rPr>
      </w:pPr>
    </w:p>
    <w:p w14:paraId="09B91C87" w14:textId="77777777" w:rsidR="00142CAB" w:rsidRPr="00095DDB" w:rsidRDefault="00142CAB" w:rsidP="00095DDB">
      <w:pPr>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 xml:space="preserve">La cláusula penal constituye una estimación anticipada y parcial de los perjuicios. En consecuencia, </w:t>
      </w:r>
      <w:r w:rsidRPr="00095DDB">
        <w:rPr>
          <w:rFonts w:ascii="Arial Narrow" w:hAnsi="Arial Narrow" w:cs="Arial"/>
          <w:b/>
          <w:bCs/>
          <w:color w:val="000000" w:themeColor="text1"/>
          <w:sz w:val="20"/>
          <w:szCs w:val="20"/>
          <w:lang w:val="es-ES_tradnl"/>
        </w:rPr>
        <w:t xml:space="preserve">ELECTROVICHADA S.A. E.S.P </w:t>
      </w:r>
      <w:r w:rsidRPr="00095DDB">
        <w:rPr>
          <w:rFonts w:ascii="Arial Narrow" w:hAnsi="Arial Narrow" w:cs="Arial"/>
          <w:color w:val="000000" w:themeColor="text1"/>
          <w:sz w:val="20"/>
          <w:szCs w:val="20"/>
          <w:lang w:val="es-ES_tradnl"/>
        </w:rPr>
        <w:t>podrá exigir el cumplimiento de la obligación principal, cuando resulte material y jurídicamente procedente, y reclamar los perjuicios adicionales que demuestre, en cuanto excedan el valor reconocido por concepto de cláusula penal.</w:t>
      </w:r>
    </w:p>
    <w:p w14:paraId="1D8814FA" w14:textId="77777777" w:rsidR="00142CAB" w:rsidRPr="00095DDB" w:rsidRDefault="00142CAB" w:rsidP="00095DDB">
      <w:pPr>
        <w:jc w:val="both"/>
        <w:rPr>
          <w:rFonts w:ascii="Arial Narrow" w:hAnsi="Arial Narrow" w:cs="Arial"/>
          <w:color w:val="000000" w:themeColor="text1"/>
          <w:sz w:val="20"/>
          <w:szCs w:val="20"/>
          <w:lang w:val="es-ES_tradnl"/>
        </w:rPr>
      </w:pPr>
    </w:p>
    <w:p w14:paraId="08997B90" w14:textId="77777777" w:rsidR="00142CAB" w:rsidRPr="00095DDB" w:rsidRDefault="00142CAB" w:rsidP="00095DDB">
      <w:pPr>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 xml:space="preserve">Una vez concluido el procedimiento contractual, </w:t>
      </w:r>
      <w:r w:rsidRPr="00095DDB">
        <w:rPr>
          <w:rFonts w:ascii="Arial Narrow" w:hAnsi="Arial Narrow" w:cs="Arial"/>
          <w:b/>
          <w:bCs/>
          <w:color w:val="000000" w:themeColor="text1"/>
          <w:sz w:val="20"/>
          <w:szCs w:val="20"/>
          <w:lang w:val="es-ES_tradnl"/>
        </w:rPr>
        <w:t xml:space="preserve">ELECTROVICHADA S.A. E.S.P </w:t>
      </w:r>
      <w:r w:rsidRPr="00095DDB">
        <w:rPr>
          <w:rFonts w:ascii="Arial Narrow" w:hAnsi="Arial Narrow" w:cs="Arial"/>
          <w:color w:val="000000" w:themeColor="text1"/>
          <w:sz w:val="20"/>
          <w:szCs w:val="20"/>
          <w:lang w:val="es-ES_tradnl"/>
        </w:rPr>
        <w:t xml:space="preserve">requerirá al Contratista para que pague el valor correspondiente dentro de los diez (10) días hábiles siguientes. Vencido dicho término sin que se produzca el pago, ELECTROVICHADA S.A. E.S.P podrá hacer efectiva la garantía de cumplimiento o ejercer las acciones judiciales procedentes. Asimismo, </w:t>
      </w:r>
    </w:p>
    <w:p w14:paraId="1DEA8002" w14:textId="77777777" w:rsidR="00810D60" w:rsidRPr="00095DDB" w:rsidRDefault="00810D60" w:rsidP="00095DDB">
      <w:pPr>
        <w:jc w:val="both"/>
        <w:rPr>
          <w:rFonts w:ascii="Arial Narrow" w:hAnsi="Arial Narrow" w:cs="Arial"/>
          <w:b/>
          <w:bCs/>
          <w:color w:val="000000" w:themeColor="text1"/>
          <w:sz w:val="20"/>
          <w:szCs w:val="20"/>
          <w:lang w:val="es-ES_tradnl"/>
        </w:rPr>
      </w:pPr>
      <w:r w:rsidRPr="00095DDB">
        <w:rPr>
          <w:rFonts w:ascii="Arial Narrow" w:hAnsi="Arial Narrow" w:cs="Arial"/>
          <w:b/>
          <w:bCs/>
          <w:color w:val="000000" w:themeColor="text1"/>
          <w:sz w:val="20"/>
          <w:szCs w:val="20"/>
          <w:lang w:val="es-ES_tradnl"/>
        </w:rPr>
        <w:t xml:space="preserve"> </w:t>
      </w:r>
    </w:p>
    <w:p w14:paraId="621D7931" w14:textId="4C305E0D" w:rsidR="00142CAB" w:rsidRPr="00095DDB" w:rsidRDefault="00810D60" w:rsidP="00095DDB">
      <w:pPr>
        <w:jc w:val="both"/>
        <w:rPr>
          <w:rFonts w:ascii="Arial Narrow" w:hAnsi="Arial Narrow" w:cs="Arial"/>
          <w:color w:val="000000" w:themeColor="text1"/>
          <w:sz w:val="20"/>
          <w:szCs w:val="20"/>
          <w:lang w:val="es-ES_tradnl"/>
        </w:rPr>
      </w:pPr>
      <w:r w:rsidRPr="00095DDB">
        <w:rPr>
          <w:rFonts w:ascii="Arial Narrow" w:hAnsi="Arial Narrow" w:cs="Arial"/>
          <w:b/>
          <w:bCs/>
          <w:color w:val="000000" w:themeColor="text1"/>
          <w:sz w:val="20"/>
          <w:szCs w:val="20"/>
          <w:lang w:val="es-ES_tradnl"/>
        </w:rPr>
        <w:t>PARAGRAFO PRIMERO</w:t>
      </w:r>
      <w:r w:rsidR="00142CAB" w:rsidRPr="00095DDB">
        <w:rPr>
          <w:rFonts w:ascii="Arial Narrow" w:hAnsi="Arial Narrow" w:cs="Arial"/>
          <w:b/>
          <w:bCs/>
          <w:color w:val="000000" w:themeColor="text1"/>
          <w:sz w:val="20"/>
          <w:szCs w:val="20"/>
          <w:lang w:val="es-ES_tradnl"/>
        </w:rPr>
        <w:t>.</w:t>
      </w:r>
      <w:r w:rsidR="00142CAB" w:rsidRPr="00095DDB">
        <w:rPr>
          <w:rFonts w:ascii="Arial Narrow" w:hAnsi="Arial Narrow" w:cs="Arial"/>
          <w:color w:val="000000" w:themeColor="text1"/>
          <w:sz w:val="20"/>
          <w:szCs w:val="20"/>
          <w:lang w:val="es-ES_tradnl"/>
        </w:rPr>
        <w:t xml:space="preserve"> El valor de la cláusula pecuniaria estipulada en el presente Contrato ingresará a la tesorería de ELECTROVICHADA S.A. E.S.P y podrá ser descontada de las cuentas pendientes de pago o de los recursos del patrimonio, o de las garantías constituidas y podrán ser cobradas directamente al Contratista. Para el efecto del cobro de la cláusula penal este documento es suficiente título ejecutivo, para lo cual bastará su presentación y la manifestación de ELECTROVICHADA S.A. E.S.P de haberse causado el incumplimiento y el monto de lo adeudado por la cláusula penal.</w:t>
      </w:r>
    </w:p>
    <w:p w14:paraId="1FBF36FB" w14:textId="77777777" w:rsidR="00142CAB" w:rsidRPr="00095DDB" w:rsidRDefault="00142CAB" w:rsidP="00095DDB">
      <w:pPr>
        <w:jc w:val="both"/>
        <w:rPr>
          <w:rFonts w:ascii="Arial Narrow" w:hAnsi="Arial Narrow" w:cs="Arial"/>
          <w:color w:val="000000" w:themeColor="text1"/>
          <w:sz w:val="20"/>
          <w:szCs w:val="20"/>
          <w:lang w:val="es-ES_tradnl"/>
        </w:rPr>
      </w:pPr>
    </w:p>
    <w:p w14:paraId="05ACEE10" w14:textId="77777777" w:rsidR="00142CAB" w:rsidRPr="00095DDB" w:rsidRDefault="00142CAB" w:rsidP="00095DDB">
      <w:pPr>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Igualmente</w:t>
      </w:r>
      <w:r w:rsidRPr="00095DDB">
        <w:rPr>
          <w:rFonts w:ascii="Arial Narrow" w:hAnsi="Arial Narrow" w:cs="Arial"/>
          <w:b/>
          <w:bCs/>
          <w:color w:val="000000" w:themeColor="text1"/>
          <w:sz w:val="20"/>
          <w:szCs w:val="20"/>
          <w:lang w:val="es-ES_tradnl"/>
        </w:rPr>
        <w:t>, ELECTROVICHADA S.A. E.S.P</w:t>
      </w:r>
      <w:r w:rsidRPr="00095DDB">
        <w:rPr>
          <w:rFonts w:ascii="Arial Narrow" w:hAnsi="Arial Narrow" w:cs="Arial"/>
          <w:color w:val="000000" w:themeColor="text1"/>
          <w:sz w:val="20"/>
          <w:szCs w:val="20"/>
          <w:lang w:val="es-ES_tradnl"/>
        </w:rPr>
        <w:t xml:space="preserve"> podrá solicitar a la fiduciaria que de los próximos giros al Contratista se descuente, para lo cual solo se requerirá la solicitud de ELECTROVICHADA S.A. E.S.P a la fiduciaria y el monto de dinero que debe ser aplicado al descuento.</w:t>
      </w:r>
    </w:p>
    <w:p w14:paraId="37747056" w14:textId="77777777" w:rsidR="004312EE" w:rsidRPr="00095DDB" w:rsidRDefault="004312EE" w:rsidP="00095DDB">
      <w:pPr>
        <w:jc w:val="both"/>
        <w:rPr>
          <w:rFonts w:ascii="Arial Narrow" w:hAnsi="Arial Narrow"/>
          <w:b/>
          <w:color w:val="000000" w:themeColor="text1"/>
          <w:sz w:val="20"/>
          <w:szCs w:val="20"/>
        </w:rPr>
      </w:pPr>
    </w:p>
    <w:p w14:paraId="4196B70B" w14:textId="400820E8" w:rsidR="006C7B51" w:rsidRPr="00095DDB" w:rsidRDefault="00B1376C" w:rsidP="00095DDB">
      <w:pPr>
        <w:jc w:val="both"/>
        <w:rPr>
          <w:rFonts w:ascii="Arial Narrow" w:hAnsi="Arial Narrow"/>
          <w:color w:val="000000" w:themeColor="text1"/>
          <w:sz w:val="20"/>
          <w:szCs w:val="20"/>
          <w:lang w:val="es-ES_tradnl"/>
        </w:rPr>
      </w:pPr>
      <w:r w:rsidRPr="00095DDB">
        <w:rPr>
          <w:rFonts w:ascii="Arial Narrow" w:hAnsi="Arial Narrow"/>
          <w:b/>
          <w:color w:val="000000" w:themeColor="text1"/>
          <w:sz w:val="20"/>
          <w:szCs w:val="20"/>
          <w:u w:val="single"/>
        </w:rPr>
        <w:t>CLÁUSULA D</w:t>
      </w:r>
      <w:r w:rsidR="00FC12FE" w:rsidRPr="00095DDB">
        <w:rPr>
          <w:rFonts w:ascii="Arial Narrow" w:hAnsi="Arial Narrow"/>
          <w:b/>
          <w:color w:val="000000" w:themeColor="text1"/>
          <w:sz w:val="20"/>
          <w:szCs w:val="20"/>
          <w:u w:val="single"/>
        </w:rPr>
        <w:t>É</w:t>
      </w:r>
      <w:r w:rsidRPr="00095DDB">
        <w:rPr>
          <w:rFonts w:ascii="Arial Narrow" w:hAnsi="Arial Narrow"/>
          <w:b/>
          <w:color w:val="000000" w:themeColor="text1"/>
          <w:sz w:val="20"/>
          <w:szCs w:val="20"/>
          <w:u w:val="single"/>
        </w:rPr>
        <w:t>CIMA</w:t>
      </w:r>
      <w:r w:rsidR="00266C17" w:rsidRPr="00095DDB">
        <w:rPr>
          <w:rFonts w:ascii="Arial Narrow" w:hAnsi="Arial Narrow"/>
          <w:b/>
          <w:color w:val="000000" w:themeColor="text1"/>
          <w:sz w:val="20"/>
          <w:szCs w:val="20"/>
          <w:u w:val="single"/>
        </w:rPr>
        <w:t xml:space="preserve"> QUINTA</w:t>
      </w:r>
      <w:r w:rsidRPr="00095DDB">
        <w:rPr>
          <w:rFonts w:ascii="Arial Narrow" w:hAnsi="Arial Narrow"/>
          <w:b/>
          <w:color w:val="000000" w:themeColor="text1"/>
          <w:sz w:val="20"/>
          <w:szCs w:val="20"/>
          <w:u w:val="single"/>
        </w:rPr>
        <w:t xml:space="preserve">: </w:t>
      </w:r>
      <w:r w:rsidR="000C4B5B" w:rsidRPr="00095DDB">
        <w:rPr>
          <w:rFonts w:ascii="Arial Narrow" w:hAnsi="Arial Narrow"/>
          <w:b/>
          <w:color w:val="000000" w:themeColor="text1"/>
          <w:sz w:val="20"/>
          <w:szCs w:val="20"/>
          <w:u w:val="single"/>
        </w:rPr>
        <w:t>MULTA</w:t>
      </w:r>
      <w:r w:rsidR="00810D60" w:rsidRPr="00095DDB">
        <w:rPr>
          <w:rFonts w:ascii="Arial Narrow" w:hAnsi="Arial Narrow"/>
          <w:b/>
          <w:color w:val="000000" w:themeColor="text1"/>
          <w:sz w:val="20"/>
          <w:szCs w:val="20"/>
          <w:u w:val="single"/>
        </w:rPr>
        <w:t xml:space="preserve">S </w:t>
      </w:r>
      <w:r w:rsidR="006C7B51" w:rsidRPr="00095DDB">
        <w:rPr>
          <w:rFonts w:ascii="Arial Narrow" w:eastAsia="Arial Narrow" w:hAnsi="Arial Narrow" w:cs="Arial Narrow"/>
          <w:color w:val="000000" w:themeColor="text1"/>
          <w:sz w:val="20"/>
          <w:szCs w:val="20"/>
        </w:rPr>
        <w:t xml:space="preserve">Las partes acuerdan que en caso de mora o retardo en el cumplimento de cualquiera de las obligaciones del Concesionario señaladas en el presente Contrato y como apremio para que las atienda oportunamente, </w:t>
      </w:r>
      <w:r w:rsidR="006C7B51" w:rsidRPr="00095DDB">
        <w:rPr>
          <w:rFonts w:ascii="Arial Narrow" w:eastAsia="Arial Narrow" w:hAnsi="Arial Narrow" w:cs="Arial Narrow"/>
          <w:b/>
          <w:bCs/>
          <w:color w:val="000000" w:themeColor="text1"/>
          <w:sz w:val="20"/>
          <w:szCs w:val="20"/>
        </w:rPr>
        <w:t xml:space="preserve">ELECTROVICHADA S.A. E.S.P. </w:t>
      </w:r>
      <w:r w:rsidR="006C7B51" w:rsidRPr="00095DDB">
        <w:rPr>
          <w:rFonts w:ascii="Arial Narrow" w:eastAsia="Arial Narrow" w:hAnsi="Arial Narrow" w:cs="Arial Narrow"/>
          <w:color w:val="000000" w:themeColor="text1"/>
          <w:sz w:val="20"/>
          <w:szCs w:val="20"/>
        </w:rPr>
        <w:t xml:space="preserve">podrá imponer multas, a menos que aquél demuestre que su incumplimiento o mora obedeció a hechos de fuerza mayor o caso fortuito, a eventos de calamidad o emergencia, a situaciones o casos de colaboración urgente a la comunidad y demás situaciones no imputables a la responsabilidad y debida diligencia del Concesionario. </w:t>
      </w:r>
    </w:p>
    <w:p w14:paraId="4DF8FE82" w14:textId="77777777" w:rsidR="006C7B51" w:rsidRPr="00095DDB" w:rsidRDefault="006C7B51" w:rsidP="00095DDB">
      <w:pPr>
        <w:jc w:val="both"/>
        <w:rPr>
          <w:rFonts w:ascii="Arial Narrow" w:eastAsia="Arial Narrow" w:hAnsi="Arial Narrow" w:cs="Arial Narrow"/>
          <w:color w:val="000000" w:themeColor="text1"/>
          <w:sz w:val="20"/>
          <w:szCs w:val="20"/>
        </w:rPr>
      </w:pPr>
    </w:p>
    <w:p w14:paraId="64488F13" w14:textId="77777777" w:rsidR="006C7B51" w:rsidRPr="00095DDB" w:rsidRDefault="006C7B51" w:rsidP="00095DDB">
      <w:pPr>
        <w:jc w:val="both"/>
        <w:rPr>
          <w:rFonts w:ascii="Arial Narrow" w:eastAsia="Arial Narrow" w:hAnsi="Arial Narrow" w:cs="Arial Narrow"/>
          <w:color w:val="000000" w:themeColor="text1"/>
          <w:sz w:val="20"/>
          <w:szCs w:val="20"/>
        </w:rPr>
      </w:pPr>
      <w:r w:rsidRPr="00095DDB">
        <w:rPr>
          <w:rFonts w:ascii="Arial Narrow" w:eastAsia="Arial Narrow" w:hAnsi="Arial Narrow" w:cs="Arial Narrow"/>
          <w:color w:val="000000" w:themeColor="text1"/>
          <w:sz w:val="20"/>
          <w:szCs w:val="20"/>
        </w:rPr>
        <w:t xml:space="preserve">En todo caso, </w:t>
      </w:r>
      <w:r w:rsidRPr="00095DDB">
        <w:rPr>
          <w:rFonts w:ascii="Arial Narrow" w:eastAsia="Arial Narrow" w:hAnsi="Arial Narrow" w:cs="Arial Narrow"/>
          <w:b/>
          <w:bCs/>
          <w:color w:val="000000" w:themeColor="text1"/>
          <w:sz w:val="20"/>
          <w:szCs w:val="20"/>
        </w:rPr>
        <w:t xml:space="preserve">ELECTROVICHADA S.A. E.S.P. </w:t>
      </w:r>
      <w:r w:rsidRPr="00095DDB">
        <w:rPr>
          <w:rFonts w:ascii="Arial Narrow" w:eastAsia="Arial Narrow" w:hAnsi="Arial Narrow" w:cs="Arial Narrow"/>
          <w:color w:val="000000" w:themeColor="text1"/>
          <w:sz w:val="20"/>
          <w:szCs w:val="20"/>
        </w:rPr>
        <w:t xml:space="preserve">podrá remitir comunicaciones o notificaciones al Concesionario respecto de la ocurrencia de un hecho o de la conducta que se estima sancionable o la negativa a corregir una situación advertida, previamente a iniciar el procedimiento para la imposición de multas. </w:t>
      </w:r>
    </w:p>
    <w:p w14:paraId="4EA5C18A" w14:textId="77777777" w:rsidR="006C7B51" w:rsidRPr="00095DDB" w:rsidRDefault="006C7B51" w:rsidP="00095DDB">
      <w:pPr>
        <w:jc w:val="both"/>
        <w:rPr>
          <w:rFonts w:ascii="Arial Narrow" w:eastAsia="Arial Narrow" w:hAnsi="Arial Narrow" w:cs="Arial Narrow"/>
          <w:color w:val="000000" w:themeColor="text1"/>
          <w:sz w:val="20"/>
          <w:szCs w:val="20"/>
        </w:rPr>
      </w:pPr>
    </w:p>
    <w:p w14:paraId="47FEABB7" w14:textId="77777777" w:rsidR="006C7B51" w:rsidRPr="00095DDB" w:rsidRDefault="006C7B51" w:rsidP="00095DDB">
      <w:pPr>
        <w:jc w:val="both"/>
        <w:rPr>
          <w:rFonts w:ascii="Arial Narrow" w:hAnsi="Arial Narrow"/>
          <w:color w:val="000000" w:themeColor="text1"/>
          <w:sz w:val="20"/>
          <w:szCs w:val="20"/>
        </w:rPr>
      </w:pPr>
      <w:r w:rsidRPr="00095DDB">
        <w:rPr>
          <w:rFonts w:ascii="Arial Narrow" w:hAnsi="Arial Narrow"/>
          <w:color w:val="000000" w:themeColor="text1"/>
          <w:sz w:val="20"/>
          <w:szCs w:val="20"/>
        </w:rPr>
        <w:t>Habrá lugar a la aplicación de multas aun cuando se haya corregido la falta. Las multas se impondrán al Concesionario de forma proporcional a la gravedad de la falta, previo el estudio de las circunstancias de hecho que las originen, de acuerdo con los siguientes numerales:</w:t>
      </w:r>
    </w:p>
    <w:p w14:paraId="100E6A7E" w14:textId="77777777" w:rsidR="006C7B51" w:rsidRPr="00095DDB" w:rsidRDefault="006C7B51" w:rsidP="00095DDB">
      <w:pPr>
        <w:jc w:val="both"/>
        <w:rPr>
          <w:rFonts w:ascii="Arial Narrow" w:hAnsi="Arial Narrow"/>
          <w:color w:val="000000" w:themeColor="text1"/>
          <w:sz w:val="20"/>
          <w:szCs w:val="20"/>
        </w:rPr>
      </w:pPr>
    </w:p>
    <w:p w14:paraId="1418238A"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a su obligación de prestar los servicios en estricta concordancia con al régimen regulatorio aplicable para los servicios públicos domiciliarios dará lugar a la imposición de una multa de una cuantía de </w:t>
      </w:r>
      <w:r w:rsidRPr="00095DDB">
        <w:rPr>
          <w:rFonts w:ascii="Arial Narrow" w:hAnsi="Arial Narrow"/>
          <w:b/>
          <w:bCs/>
          <w:color w:val="000000" w:themeColor="text1"/>
          <w:sz w:val="20"/>
          <w:szCs w:val="20"/>
        </w:rPr>
        <w:t>hasta diez (10) Salarios Mínimos Legales Mensuales Vigentes (SMLMV) por cada evento.</w:t>
      </w:r>
    </w:p>
    <w:p w14:paraId="7D182EB6"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a su obligación de reportar de manera inmediata cualquier novedad, anomalía, hecho de corrupción, constreñimiento de grupos al margen de la ley, o cualquier hecho o circunstancia que ponga en riesgo la ejecución del contrato tanto a la interventoría como a </w:t>
      </w:r>
      <w:r w:rsidRPr="00095DDB">
        <w:rPr>
          <w:rFonts w:ascii="Arial Narrow" w:eastAsia="Arial Narrow" w:hAnsi="Arial Narrow" w:cs="Arial Narrow"/>
          <w:b/>
          <w:bCs/>
          <w:color w:val="000000" w:themeColor="text1"/>
          <w:sz w:val="20"/>
          <w:szCs w:val="20"/>
        </w:rPr>
        <w:t xml:space="preserve">ELECTROVICHADA S.A. E.S.P </w:t>
      </w:r>
      <w:r w:rsidRPr="00095DDB">
        <w:rPr>
          <w:rFonts w:ascii="Arial Narrow" w:hAnsi="Arial Narrow"/>
          <w:color w:val="000000" w:themeColor="text1"/>
          <w:sz w:val="20"/>
          <w:szCs w:val="20"/>
        </w:rPr>
        <w:t xml:space="preserve">dará lugar a la imposición de una multa de una cuantía de </w:t>
      </w:r>
      <w:r w:rsidRPr="00095DDB">
        <w:rPr>
          <w:rFonts w:ascii="Arial Narrow" w:hAnsi="Arial Narrow"/>
          <w:b/>
          <w:bCs/>
          <w:color w:val="000000" w:themeColor="text1"/>
          <w:sz w:val="20"/>
          <w:szCs w:val="20"/>
        </w:rPr>
        <w:t>hasta tres (3) Salarios Mínimos Legales Mensuales Vigentes (SMLMV) por cada evento.</w:t>
      </w:r>
    </w:p>
    <w:p w14:paraId="23C4E432"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a su obligación de constituir y mantener vigentes las garantías durante los términos y por los montos previstos por </w:t>
      </w:r>
      <w:r w:rsidRPr="00095DDB">
        <w:rPr>
          <w:rFonts w:ascii="Arial Narrow" w:eastAsia="Arial Narrow" w:hAnsi="Arial Narrow" w:cs="Arial Narrow"/>
          <w:b/>
          <w:bCs/>
          <w:color w:val="000000" w:themeColor="text1"/>
          <w:sz w:val="20"/>
          <w:szCs w:val="20"/>
        </w:rPr>
        <w:t xml:space="preserve">ELECTROVICHADA S.A. E.S.P </w:t>
      </w:r>
      <w:r w:rsidRPr="00095DDB">
        <w:rPr>
          <w:rFonts w:ascii="Arial Narrow" w:hAnsi="Arial Narrow"/>
          <w:color w:val="000000" w:themeColor="text1"/>
          <w:sz w:val="20"/>
          <w:szCs w:val="20"/>
        </w:rPr>
        <w:t xml:space="preserve">y en los casos en que se genere la adición o prórroga del contrato y/o inclusión de nuevos activos, dará lugar a la imposición de una multa de una cuantía de </w:t>
      </w:r>
      <w:r w:rsidRPr="00095DDB">
        <w:rPr>
          <w:rFonts w:ascii="Arial Narrow" w:hAnsi="Arial Narrow"/>
          <w:b/>
          <w:bCs/>
          <w:color w:val="000000" w:themeColor="text1"/>
          <w:sz w:val="20"/>
          <w:szCs w:val="20"/>
        </w:rPr>
        <w:t>hasta cinco (5) Salarios Mínimos Legales Mensuales Vigentes (SMLMV) por cada día de incumplimiento o atraso.</w:t>
      </w:r>
    </w:p>
    <w:p w14:paraId="5373112E"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a cuanto aplicar y controlar el cobro de tarifas en cada uno de los servicios a su cargo, dará lugar a la imposición de una multa de una cuantía de </w:t>
      </w:r>
      <w:r w:rsidRPr="00095DDB">
        <w:rPr>
          <w:rFonts w:ascii="Arial Narrow" w:hAnsi="Arial Narrow"/>
          <w:b/>
          <w:bCs/>
          <w:color w:val="000000" w:themeColor="text1"/>
          <w:sz w:val="20"/>
          <w:szCs w:val="20"/>
        </w:rPr>
        <w:t>hasta diez (10) Salarios Mínimos Legales Mensuales Vigentes (SMLMV) por cada evento.</w:t>
      </w:r>
    </w:p>
    <w:p w14:paraId="0066E257"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en cuanto al pago oportuno </w:t>
      </w:r>
      <w:r w:rsidRPr="00095DDB">
        <w:rPr>
          <w:rFonts w:ascii="Arial Narrow" w:hAnsi="Arial Narrow" w:cs="Arial"/>
          <w:color w:val="000000" w:themeColor="text1"/>
          <w:sz w:val="20"/>
          <w:szCs w:val="20"/>
        </w:rPr>
        <w:t xml:space="preserve">impuestos, tasas y contribuciones a las que hubiere lugar, así como cualquier otra erogación, costo o gasto que deba asumir el Concesionario para ejecutar el objeto de este Contrato, </w:t>
      </w:r>
      <w:r w:rsidRPr="00095DDB">
        <w:rPr>
          <w:rFonts w:ascii="Arial Narrow" w:hAnsi="Arial Narrow"/>
          <w:color w:val="000000" w:themeColor="text1"/>
          <w:sz w:val="20"/>
          <w:szCs w:val="20"/>
        </w:rPr>
        <w:t xml:space="preserve">dará lugar a la imposición de una multa de una cuantía de </w:t>
      </w:r>
      <w:r w:rsidRPr="00095DDB">
        <w:rPr>
          <w:rFonts w:ascii="Arial Narrow" w:hAnsi="Arial Narrow"/>
          <w:b/>
          <w:bCs/>
          <w:color w:val="000000" w:themeColor="text1"/>
          <w:sz w:val="20"/>
          <w:szCs w:val="20"/>
        </w:rPr>
        <w:t>hasta diez (10) Salarios Mínimos Legales Mensuales Vigentes (SMLMV) por cada evento.</w:t>
      </w:r>
    </w:p>
    <w:p w14:paraId="0605C1CE"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en cuanto a garantizar que el personal cuente con los respectivos elementos de protección personal y seguridad industrial, o la inaplicación de los protocolos de bioseguridad expedidos por la autoridad competente para el desarrollo de sus tareas dará lugar a la imposición de una multa de una cuantía de </w:t>
      </w:r>
      <w:r w:rsidRPr="00095DDB">
        <w:rPr>
          <w:rFonts w:ascii="Arial Narrow" w:hAnsi="Arial Narrow"/>
          <w:b/>
          <w:bCs/>
          <w:color w:val="000000" w:themeColor="text1"/>
          <w:sz w:val="20"/>
          <w:szCs w:val="20"/>
        </w:rPr>
        <w:t>hasta diez (10) Salarios Mínimos Legales Mensuales Vigentes (SMLMV) por cada evento.</w:t>
      </w:r>
    </w:p>
    <w:p w14:paraId="25E8B708"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en cuanto a los documentos y presentación de informes que debe llevar y realizar el Concesionario de acuerdo con lo estipulado en el presente Contrato, dará lugar a la imposición de una multa de una cuantía de </w:t>
      </w:r>
      <w:r w:rsidRPr="00095DDB">
        <w:rPr>
          <w:rFonts w:ascii="Arial Narrow" w:hAnsi="Arial Narrow"/>
          <w:b/>
          <w:bCs/>
          <w:color w:val="000000" w:themeColor="text1"/>
          <w:sz w:val="20"/>
          <w:szCs w:val="20"/>
        </w:rPr>
        <w:t>hasta cinco (5) Salarios Mínimos Legales Mensuales Vigentes (SMLMV) por cada evento y por cada día de incumplimiento o atraso en la presentación del informe.</w:t>
      </w:r>
    </w:p>
    <w:p w14:paraId="6BC282C9" w14:textId="77777777" w:rsidR="006C7B51" w:rsidRPr="00095DDB" w:rsidRDefault="006C7B51" w:rsidP="00095DDB">
      <w:pPr>
        <w:pStyle w:val="Prrafodelista"/>
        <w:spacing w:after="0" w:line="240" w:lineRule="auto"/>
        <w:jc w:val="both"/>
        <w:rPr>
          <w:rFonts w:ascii="Arial Narrow" w:eastAsia="Arial Narrow" w:hAnsi="Arial Narrow" w:cs="Arial Narrow"/>
          <w:color w:val="000000" w:themeColor="text1"/>
          <w:sz w:val="20"/>
          <w:szCs w:val="20"/>
        </w:rPr>
      </w:pPr>
    </w:p>
    <w:p w14:paraId="20203A9E" w14:textId="77777777" w:rsidR="006C7B51" w:rsidRPr="00095DDB" w:rsidRDefault="006C7B51" w:rsidP="00095DDB">
      <w:pPr>
        <w:jc w:val="both"/>
        <w:rPr>
          <w:rFonts w:ascii="Arial Narrow" w:hAnsi="Arial Narrow" w:cs="Arial"/>
          <w:color w:val="000000" w:themeColor="text1"/>
          <w:sz w:val="20"/>
          <w:szCs w:val="20"/>
          <w:shd w:val="clear" w:color="auto" w:fill="FFFFFF"/>
        </w:rPr>
      </w:pPr>
      <w:r w:rsidRPr="00095DDB">
        <w:rPr>
          <w:rFonts w:ascii="Arial Narrow" w:eastAsia="Arial Narrow" w:hAnsi="Arial Narrow" w:cs="Arial Narrow"/>
          <w:b/>
          <w:bCs/>
          <w:color w:val="000000" w:themeColor="text1"/>
          <w:sz w:val="20"/>
          <w:szCs w:val="20"/>
        </w:rPr>
        <w:t xml:space="preserve">ELECTROVICHADA S.A. E.S.P </w:t>
      </w:r>
      <w:r w:rsidRPr="00095DDB">
        <w:rPr>
          <w:rFonts w:ascii="Arial Narrow" w:eastAsia="Arial Narrow" w:hAnsi="Arial Narrow" w:cs="Arial Narrow"/>
          <w:color w:val="000000" w:themeColor="text1"/>
          <w:sz w:val="20"/>
          <w:szCs w:val="20"/>
        </w:rPr>
        <w:t>podrá imponer multa del 0.1 hasta el 2% del Resultado Neto del mes inmediatamente anterior, por cada evento, día de incumplimiento o atraso, según la naturaleza de la obligación incumplida y que no estén dentro de las anteriormente reguladas, manteniendo los criterios de proporcionalidad y razonabilidad al graduar y calcular el monto de las multas. Por lo tanto, las</w:t>
      </w:r>
      <w:r w:rsidRPr="00095DDB">
        <w:rPr>
          <w:rFonts w:ascii="Arial Narrow" w:hAnsi="Arial Narrow" w:cs="Arial"/>
          <w:color w:val="000000" w:themeColor="text1"/>
          <w:sz w:val="20"/>
          <w:szCs w:val="20"/>
          <w:shd w:val="clear" w:color="auto" w:fill="FFFFFF"/>
        </w:rPr>
        <w:t xml:space="preserve"> disposiciones previstas en la presente cláusula se sujetarán a los principios y valores constitucionales, como la presunción de inocencia y el respeto integral al debido proceso, los fines del Estado social de derecho y la garantía de los derechos fundamentales.</w:t>
      </w:r>
    </w:p>
    <w:p w14:paraId="0F757653" w14:textId="77777777" w:rsidR="006C7B51" w:rsidRPr="00095DDB" w:rsidRDefault="006C7B51" w:rsidP="00095DDB">
      <w:pPr>
        <w:jc w:val="both"/>
        <w:rPr>
          <w:rFonts w:ascii="Arial Narrow" w:hAnsi="Arial Narrow" w:cs="Arial"/>
          <w:color w:val="000000" w:themeColor="text1"/>
          <w:sz w:val="20"/>
          <w:szCs w:val="20"/>
          <w:shd w:val="clear" w:color="auto" w:fill="FFFFFF"/>
        </w:rPr>
      </w:pPr>
    </w:p>
    <w:p w14:paraId="2849071A" w14:textId="77777777" w:rsidR="006C7B51" w:rsidRPr="00095DDB" w:rsidRDefault="006C7B51" w:rsidP="00095DDB">
      <w:pPr>
        <w:jc w:val="both"/>
        <w:rPr>
          <w:rFonts w:ascii="Arial Narrow" w:hAnsi="Arial Narrow"/>
          <w:color w:val="000000" w:themeColor="text1"/>
          <w:sz w:val="20"/>
          <w:szCs w:val="20"/>
          <w:lang w:val="es-ES_tradnl"/>
        </w:rPr>
      </w:pPr>
      <w:r w:rsidRPr="00095DDB">
        <w:rPr>
          <w:rFonts w:ascii="Arial Narrow" w:hAnsi="Arial Narrow" w:cs="Arial"/>
          <w:color w:val="000000" w:themeColor="text1"/>
          <w:sz w:val="20"/>
          <w:szCs w:val="20"/>
          <w:shd w:val="clear" w:color="auto" w:fill="FFFFFF"/>
        </w:rPr>
        <w:t xml:space="preserve">Asimismo, previo a la aplicación de multas, </w:t>
      </w:r>
      <w:r w:rsidRPr="00095DDB">
        <w:rPr>
          <w:rFonts w:ascii="Arial Narrow" w:hAnsi="Arial Narrow" w:cs="Arial"/>
          <w:b/>
          <w:bCs/>
          <w:color w:val="000000" w:themeColor="text1"/>
          <w:sz w:val="20"/>
          <w:szCs w:val="20"/>
          <w:shd w:val="clear" w:color="auto" w:fill="FFFFFF"/>
        </w:rPr>
        <w:t xml:space="preserve">ELECTROVICHADA S.A. E.S.P </w:t>
      </w:r>
      <w:r w:rsidRPr="00095DDB">
        <w:rPr>
          <w:rFonts w:ascii="Arial Narrow" w:hAnsi="Arial Narrow" w:cs="Arial"/>
          <w:color w:val="000000" w:themeColor="text1"/>
          <w:sz w:val="20"/>
          <w:szCs w:val="20"/>
          <w:shd w:val="clear" w:color="auto" w:fill="FFFFFF"/>
        </w:rPr>
        <w:t>dará lugar al período de cura regulado en el contrato.</w:t>
      </w:r>
    </w:p>
    <w:p w14:paraId="7E3BE378" w14:textId="77777777" w:rsidR="004312EE" w:rsidRPr="00095DDB" w:rsidRDefault="004312EE" w:rsidP="00095DDB">
      <w:pPr>
        <w:jc w:val="both"/>
        <w:rPr>
          <w:rFonts w:ascii="Arial Narrow" w:hAnsi="Arial Narrow"/>
          <w:b/>
          <w:color w:val="000000" w:themeColor="text1"/>
          <w:sz w:val="20"/>
          <w:szCs w:val="20"/>
        </w:rPr>
      </w:pPr>
    </w:p>
    <w:p w14:paraId="4D27F16B" w14:textId="483DD7F1" w:rsidR="00D36D9E"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t>CLÁUSULA D</w:t>
      </w:r>
      <w:r w:rsidR="00FC12FE" w:rsidRPr="00095DDB">
        <w:rPr>
          <w:rFonts w:ascii="Arial Narrow" w:hAnsi="Arial Narrow"/>
          <w:b/>
          <w:color w:val="000000" w:themeColor="text1"/>
          <w:sz w:val="20"/>
          <w:szCs w:val="20"/>
          <w:u w:val="single"/>
        </w:rPr>
        <w:t>É</w:t>
      </w:r>
      <w:r w:rsidRPr="00095DDB">
        <w:rPr>
          <w:rFonts w:ascii="Arial Narrow" w:hAnsi="Arial Narrow"/>
          <w:b/>
          <w:color w:val="000000" w:themeColor="text1"/>
          <w:sz w:val="20"/>
          <w:szCs w:val="20"/>
          <w:u w:val="single"/>
        </w:rPr>
        <w:t xml:space="preserve">CIMA </w:t>
      </w:r>
      <w:r w:rsidR="006C7E80" w:rsidRPr="00095DDB">
        <w:rPr>
          <w:rFonts w:ascii="Arial Narrow" w:hAnsi="Arial Narrow"/>
          <w:b/>
          <w:color w:val="000000" w:themeColor="text1"/>
          <w:sz w:val="20"/>
          <w:szCs w:val="20"/>
          <w:u w:val="single"/>
        </w:rPr>
        <w:t>S</w:t>
      </w:r>
      <w:r w:rsidR="00266C17" w:rsidRPr="00095DDB">
        <w:rPr>
          <w:rFonts w:ascii="Arial Narrow" w:hAnsi="Arial Narrow"/>
          <w:b/>
          <w:color w:val="000000" w:themeColor="text1"/>
          <w:sz w:val="20"/>
          <w:szCs w:val="20"/>
          <w:u w:val="single"/>
        </w:rPr>
        <w:t>EXT</w:t>
      </w:r>
      <w:r w:rsidR="006C7E80" w:rsidRPr="00095DDB">
        <w:rPr>
          <w:rFonts w:ascii="Arial Narrow" w:hAnsi="Arial Narrow"/>
          <w:b/>
          <w:color w:val="000000" w:themeColor="text1"/>
          <w:sz w:val="20"/>
          <w:szCs w:val="20"/>
          <w:u w:val="single"/>
        </w:rPr>
        <w:t>A</w:t>
      </w:r>
      <w:r w:rsidRPr="00095DDB">
        <w:rPr>
          <w:rFonts w:ascii="Arial Narrow" w:hAnsi="Arial Narrow"/>
          <w:b/>
          <w:color w:val="000000" w:themeColor="text1"/>
          <w:sz w:val="20"/>
          <w:szCs w:val="20"/>
          <w:u w:val="single"/>
        </w:rPr>
        <w:t xml:space="preserve">: </w:t>
      </w:r>
      <w:r w:rsidR="00810D60" w:rsidRPr="00095DDB">
        <w:rPr>
          <w:rFonts w:ascii="Arial Narrow" w:hAnsi="Arial Narrow"/>
          <w:b/>
          <w:color w:val="000000" w:themeColor="text1"/>
          <w:sz w:val="20"/>
          <w:szCs w:val="20"/>
          <w:u w:val="single"/>
        </w:rPr>
        <w:t xml:space="preserve">PLAZO DE CURA Y </w:t>
      </w:r>
      <w:r w:rsidRPr="00095DDB">
        <w:rPr>
          <w:rFonts w:ascii="Arial Narrow" w:hAnsi="Arial Narrow"/>
          <w:b/>
          <w:color w:val="000000" w:themeColor="text1"/>
          <w:sz w:val="20"/>
          <w:szCs w:val="20"/>
          <w:u w:val="single"/>
        </w:rPr>
        <w:t xml:space="preserve">PROCEDIMIENTO PARA DECLARAR EL INCUMPLIMIENTO CONTRACTUAL Y PARA EXIGIR EL PAGO DE LA </w:t>
      </w:r>
      <w:r w:rsidR="000C4B5B" w:rsidRPr="00095DDB">
        <w:rPr>
          <w:rFonts w:ascii="Arial Narrow" w:hAnsi="Arial Narrow"/>
          <w:b/>
          <w:color w:val="000000" w:themeColor="text1"/>
          <w:sz w:val="20"/>
          <w:szCs w:val="20"/>
          <w:u w:val="single"/>
        </w:rPr>
        <w:t xml:space="preserve">MULTA </w:t>
      </w:r>
      <w:r w:rsidRPr="00095DDB">
        <w:rPr>
          <w:rFonts w:ascii="Arial Narrow" w:hAnsi="Arial Narrow"/>
          <w:b/>
          <w:color w:val="000000" w:themeColor="text1"/>
          <w:sz w:val="20"/>
          <w:szCs w:val="20"/>
          <w:u w:val="single"/>
        </w:rPr>
        <w:t>Y/O CLÁUSULA PENAL PECUNIARIA</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w:t>
      </w:r>
      <w:r w:rsidR="00810D60" w:rsidRPr="00095DDB">
        <w:rPr>
          <w:rFonts w:ascii="Arial Narrow" w:hAnsi="Arial Narrow"/>
          <w:color w:val="000000" w:themeColor="text1"/>
          <w:sz w:val="20"/>
          <w:szCs w:val="20"/>
        </w:rPr>
        <w:t xml:space="preserve"> </w:t>
      </w:r>
      <w:r w:rsidR="00D36D9E" w:rsidRPr="00095DDB">
        <w:rPr>
          <w:rFonts w:ascii="Arial Narrow" w:hAnsi="Arial Narrow"/>
          <w:color w:val="000000" w:themeColor="text1"/>
          <w:sz w:val="20"/>
          <w:szCs w:val="20"/>
          <w:lang w:val="es-ES_tradnl"/>
        </w:rPr>
        <w:t xml:space="preserve">Cuando la Interventoría identifique un posible incumplimiento de las obligaciones a cargo del Contratista que, por su naturaleza, sea susceptible de corrección, presentará a </w:t>
      </w:r>
      <w:r w:rsidR="00D36D9E" w:rsidRPr="00095DDB">
        <w:rPr>
          <w:rFonts w:ascii="Arial Narrow" w:hAnsi="Arial Narrow"/>
          <w:b/>
          <w:bCs/>
          <w:color w:val="000000" w:themeColor="text1"/>
          <w:sz w:val="20"/>
          <w:szCs w:val="20"/>
          <w:lang w:val="es-ES_tradnl"/>
        </w:rPr>
        <w:t>ELECTROVICHADA S.A. E.S.P</w:t>
      </w:r>
      <w:r w:rsidR="00D36D9E" w:rsidRPr="00095DDB">
        <w:rPr>
          <w:rFonts w:ascii="Arial Narrow" w:hAnsi="Arial Narrow"/>
          <w:color w:val="000000" w:themeColor="text1"/>
          <w:sz w:val="20"/>
          <w:szCs w:val="20"/>
          <w:lang w:val="es-ES_tradnl"/>
        </w:rPr>
        <w:t xml:space="preserve"> un informe en el que se indiquen los hechos, las obligaciones presuntamente incumplidas, los soportes correspondientes y las medidas que estime necesarias para restablecer la adecuada ejecución del Contrato. Asimismo, los soportes correspondientes a la conminación a cumplimiento al contratista.</w:t>
      </w:r>
    </w:p>
    <w:p w14:paraId="106570B0" w14:textId="77777777" w:rsidR="00D36D9E" w:rsidRPr="00095DDB" w:rsidRDefault="00D36D9E" w:rsidP="00095DDB">
      <w:pPr>
        <w:jc w:val="both"/>
        <w:rPr>
          <w:rFonts w:ascii="Arial Narrow" w:hAnsi="Arial Narrow"/>
          <w:color w:val="000000" w:themeColor="text1"/>
          <w:sz w:val="20"/>
          <w:szCs w:val="20"/>
          <w:lang w:val="es-ES_tradnl"/>
        </w:rPr>
      </w:pPr>
    </w:p>
    <w:p w14:paraId="1EA0C91C"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Con fundamento en dicho informe,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requerirá por escrito al Contratista para que subsane el incumplimiento dentro del término señalado en la comunicación. Dicho término se denominará plazo de cura y se determinará atendiendo a la naturaleza, complejidad, gravedad y efectos del incumplimiento, así como a las condiciones técnicas, geográficas y operativas necesarias para su corrección.</w:t>
      </w:r>
    </w:p>
    <w:p w14:paraId="1950015B" w14:textId="77777777" w:rsidR="00D36D9E" w:rsidRPr="00095DDB" w:rsidRDefault="00D36D9E" w:rsidP="00095DDB">
      <w:pPr>
        <w:jc w:val="both"/>
        <w:rPr>
          <w:rFonts w:ascii="Arial Narrow" w:hAnsi="Arial Narrow"/>
          <w:color w:val="000000" w:themeColor="text1"/>
          <w:sz w:val="20"/>
          <w:szCs w:val="20"/>
          <w:lang w:val="es-ES_tradnl"/>
        </w:rPr>
      </w:pPr>
    </w:p>
    <w:p w14:paraId="2D50ACCB"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Salvo que las circunstancias particulares exijan un término diferente, el plazo de cura no podrá ser inferior a cinco (5) días hábiles ni superior a quince (15) días calendario, contados a partir del recibo del requerimiento, pero en todo caso atendiendo a la naturaleza del incumplimiento y sin afectar la prestación del servicio.</w:t>
      </w:r>
    </w:p>
    <w:p w14:paraId="0B01AC16" w14:textId="77777777" w:rsidR="00D36D9E" w:rsidRPr="00095DDB" w:rsidRDefault="00D36D9E" w:rsidP="00095DDB">
      <w:pPr>
        <w:jc w:val="both"/>
        <w:rPr>
          <w:rFonts w:ascii="Arial Narrow" w:hAnsi="Arial Narrow"/>
          <w:color w:val="000000" w:themeColor="text1"/>
          <w:sz w:val="20"/>
          <w:szCs w:val="20"/>
          <w:lang w:val="es-ES_tradnl"/>
        </w:rPr>
      </w:pPr>
    </w:p>
    <w:p w14:paraId="5A336E47"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Dentro del término señalado en el requerimiento, el Contratista deberá corregir el incumplimiento y podrá presentar las explicaciones, soportes y medidas de normalización que considere pertinentes. Cuando la corrección no pueda ejecutarse de manera inmediata, deberá presentar un plan de cura que identifique, como mínimo, las actividades correctivas, los responsables, los recursos, el cronograma y los mecanismos de seguimiento y verificación.</w:t>
      </w:r>
    </w:p>
    <w:p w14:paraId="021A9308" w14:textId="77777777" w:rsidR="00D36D9E" w:rsidRPr="00095DDB" w:rsidRDefault="00D36D9E" w:rsidP="00095DDB">
      <w:pPr>
        <w:jc w:val="both"/>
        <w:rPr>
          <w:rFonts w:ascii="Arial Narrow" w:hAnsi="Arial Narrow"/>
          <w:color w:val="000000" w:themeColor="text1"/>
          <w:sz w:val="20"/>
          <w:szCs w:val="20"/>
          <w:lang w:val="es-ES_tradnl"/>
        </w:rPr>
      </w:pPr>
    </w:p>
    <w:p w14:paraId="50874956"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El plan de cura será revisado por la Interventoría y deberá ser aceptado por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Su aceptación no implicará modificación del Contrato, ampliación del plazo contractual, reconocimiento de mayores costos ni exoneración de responsabilidad respecto de los efectos producidos por el incumplimiento.</w:t>
      </w:r>
    </w:p>
    <w:p w14:paraId="71154142" w14:textId="77777777" w:rsidR="00D36D9E" w:rsidRPr="00095DDB" w:rsidRDefault="00D36D9E" w:rsidP="00095DDB">
      <w:pPr>
        <w:jc w:val="both"/>
        <w:rPr>
          <w:rFonts w:ascii="Arial Narrow" w:hAnsi="Arial Narrow"/>
          <w:color w:val="000000" w:themeColor="text1"/>
          <w:sz w:val="20"/>
          <w:szCs w:val="20"/>
          <w:lang w:val="es-ES_tradnl"/>
        </w:rPr>
      </w:pPr>
    </w:p>
    <w:p w14:paraId="577569BA"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La Interventoría verificará la ejecución de las medidas adoptadas y, al vencimiento del plazo de cura, presentará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un informe en el que determine si el incumplimiento fue subsanado integralmente, fue corregido de manera parcial, persiste o se incumplió el plan de cura.</w:t>
      </w:r>
    </w:p>
    <w:p w14:paraId="4E65DC03" w14:textId="77777777" w:rsidR="00D36D9E" w:rsidRPr="00095DDB" w:rsidRDefault="00D36D9E" w:rsidP="00095DDB">
      <w:pPr>
        <w:jc w:val="both"/>
        <w:rPr>
          <w:rFonts w:ascii="Arial Narrow" w:hAnsi="Arial Narrow"/>
          <w:color w:val="000000" w:themeColor="text1"/>
          <w:sz w:val="20"/>
          <w:szCs w:val="20"/>
          <w:lang w:val="es-ES_tradnl"/>
        </w:rPr>
      </w:pPr>
    </w:p>
    <w:p w14:paraId="34B637F5"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El vencimiento del plazo de cura sin que el incumplimiento haya sido subsanado satisfactoriamente habilitará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para iniciar el procedimiento contractual de incumplimiento previsto en el Contrato.</w:t>
      </w:r>
    </w:p>
    <w:p w14:paraId="4D8D75D0" w14:textId="77777777" w:rsidR="00D36D9E" w:rsidRPr="00095DDB" w:rsidRDefault="00D36D9E" w:rsidP="00095DDB">
      <w:pPr>
        <w:jc w:val="both"/>
        <w:rPr>
          <w:rFonts w:ascii="Arial Narrow" w:hAnsi="Arial Narrow"/>
          <w:color w:val="000000" w:themeColor="text1"/>
          <w:sz w:val="20"/>
          <w:szCs w:val="20"/>
          <w:lang w:val="es-ES_tradnl"/>
        </w:rPr>
      </w:pPr>
    </w:p>
    <w:p w14:paraId="46ED952A" w14:textId="27168C02" w:rsidR="00D36D9E" w:rsidRPr="00095DDB" w:rsidRDefault="00810D60" w:rsidP="00095DDB">
      <w:pPr>
        <w:pStyle w:val="Ttulo3"/>
        <w:spacing w:before="0"/>
        <w:jc w:val="both"/>
        <w:rPr>
          <w:rFonts w:ascii="Arial Narrow" w:hAnsi="Arial Narrow"/>
          <w:color w:val="000000" w:themeColor="text1"/>
          <w:sz w:val="20"/>
          <w:szCs w:val="20"/>
          <w:lang w:val="es-ES_tradnl"/>
        </w:rPr>
      </w:pPr>
      <w:bookmarkStart w:id="37" w:name="_Toc239673987"/>
      <w:r w:rsidRPr="00095DDB">
        <w:rPr>
          <w:rFonts w:ascii="Arial Narrow" w:hAnsi="Arial Narrow"/>
          <w:color w:val="000000" w:themeColor="text1"/>
          <w:sz w:val="20"/>
          <w:szCs w:val="20"/>
          <w:lang w:val="es-ES_tradnl"/>
        </w:rPr>
        <w:t xml:space="preserve">PARAGRAFO PRIMERO. </w:t>
      </w:r>
      <w:r w:rsidR="00D36D9E" w:rsidRPr="00095DDB">
        <w:rPr>
          <w:rFonts w:ascii="Arial Narrow" w:hAnsi="Arial Narrow"/>
          <w:color w:val="000000" w:themeColor="text1"/>
          <w:sz w:val="20"/>
          <w:szCs w:val="20"/>
          <w:lang w:val="es-ES_tradnl"/>
        </w:rPr>
        <w:t>PROCEDIMIENTO DE INCUMPLIMIENTO CONTRACTUAL</w:t>
      </w:r>
      <w:bookmarkEnd w:id="37"/>
    </w:p>
    <w:p w14:paraId="2380359D" w14:textId="77777777" w:rsidR="00D36D9E" w:rsidRPr="00095DDB" w:rsidRDefault="00D36D9E" w:rsidP="00095DDB">
      <w:pPr>
        <w:jc w:val="both"/>
        <w:rPr>
          <w:rFonts w:ascii="Arial Narrow" w:hAnsi="Arial Narrow"/>
          <w:color w:val="000000" w:themeColor="text1"/>
          <w:sz w:val="20"/>
          <w:szCs w:val="20"/>
          <w:lang w:val="es-ES_tradnl"/>
        </w:rPr>
      </w:pPr>
    </w:p>
    <w:p w14:paraId="08959B36"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Cuando, con fundamento en el informe de la Interventoría se considere que puede haberse configurado un incumplimiento imputable al Contratista,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comunicará por escrito al Contratista y a la aseguradora:</w:t>
      </w:r>
    </w:p>
    <w:p w14:paraId="6E700B8E" w14:textId="77777777" w:rsidR="00D36D9E" w:rsidRPr="00095DDB" w:rsidRDefault="00D36D9E" w:rsidP="00095DDB">
      <w:pPr>
        <w:jc w:val="both"/>
        <w:rPr>
          <w:rFonts w:ascii="Arial Narrow" w:hAnsi="Arial Narrow"/>
          <w:color w:val="000000" w:themeColor="text1"/>
          <w:sz w:val="20"/>
          <w:szCs w:val="20"/>
          <w:lang w:val="es-ES_tradnl"/>
        </w:rPr>
      </w:pPr>
    </w:p>
    <w:p w14:paraId="5B78357A"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los hechos que sustentan el posible incumplimiento;</w:t>
      </w:r>
    </w:p>
    <w:p w14:paraId="2DA882EE"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las obligaciones presuntamente incumplidas;</w:t>
      </w:r>
    </w:p>
    <w:p w14:paraId="34B3B6BC"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las pruebas y soportes correspondientes;</w:t>
      </w:r>
    </w:p>
    <w:p w14:paraId="6D760EB4"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el resultado del plazo de cura;</w:t>
      </w:r>
    </w:p>
    <w:p w14:paraId="651F095F"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 estimación de perjuicios que se alegan ocasionados.</w:t>
      </w:r>
    </w:p>
    <w:p w14:paraId="72B7769F"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las consecuencias contractuales que podrían derivarse; y</w:t>
      </w:r>
    </w:p>
    <w:p w14:paraId="034EAE4C"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el valor estimado de la cláusula penal pecuniaria, cuando corresponda.</w:t>
      </w:r>
    </w:p>
    <w:p w14:paraId="7C8148E3" w14:textId="77777777" w:rsidR="00D36D9E" w:rsidRPr="00095DDB" w:rsidRDefault="00D36D9E" w:rsidP="00095DDB">
      <w:pPr>
        <w:jc w:val="both"/>
        <w:rPr>
          <w:rFonts w:ascii="Arial Narrow" w:hAnsi="Arial Narrow"/>
          <w:color w:val="000000" w:themeColor="text1"/>
          <w:sz w:val="20"/>
          <w:szCs w:val="20"/>
          <w:lang w:val="es-ES_tradnl"/>
        </w:rPr>
      </w:pPr>
    </w:p>
    <w:p w14:paraId="06D61DEA"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El Contratista y la aseguradora dispondrán de cinco (5) días hábiles, contados a partir del recibo de la comunicación, para presentar explicaciones, formular observaciones, controvertir las pruebas y aportar los documentos que estimen pertinentes. En todo caso,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podrá adelantar una audiencia virtual y/o presencial para adelantar el presente procedimiento, en caso de que lo considere necesario.</w:t>
      </w:r>
    </w:p>
    <w:p w14:paraId="5F463E59" w14:textId="77777777" w:rsidR="00D36D9E" w:rsidRPr="00095DDB" w:rsidRDefault="00D36D9E" w:rsidP="00095DDB">
      <w:pPr>
        <w:jc w:val="both"/>
        <w:rPr>
          <w:rFonts w:ascii="Arial Narrow" w:hAnsi="Arial Narrow"/>
          <w:color w:val="000000" w:themeColor="text1"/>
          <w:sz w:val="20"/>
          <w:szCs w:val="20"/>
          <w:lang w:val="es-ES_tradnl"/>
        </w:rPr>
      </w:pPr>
    </w:p>
    <w:p w14:paraId="24D2B9D8"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 xml:space="preserve">Vencido dicho término, la Interventoría evaluará los pronunciamientos y pruebas recibidos y presentará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un informe final en el que se pronuncie sobre:</w:t>
      </w:r>
    </w:p>
    <w:p w14:paraId="43306152" w14:textId="77777777" w:rsidR="00D36D9E" w:rsidRPr="00095DDB" w:rsidRDefault="00D36D9E" w:rsidP="00095DDB">
      <w:pPr>
        <w:jc w:val="both"/>
        <w:rPr>
          <w:rFonts w:ascii="Arial Narrow" w:hAnsi="Arial Narrow"/>
          <w:color w:val="000000" w:themeColor="text1"/>
          <w:sz w:val="20"/>
          <w:szCs w:val="20"/>
          <w:lang w:val="es-ES_tradnl"/>
        </w:rPr>
      </w:pPr>
    </w:p>
    <w:p w14:paraId="32125610"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 existencia del incumplimiento;</w:t>
      </w:r>
    </w:p>
    <w:p w14:paraId="047C8466"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 procedencia o no de las observaciones presentadas por cada una de las partes:</w:t>
      </w:r>
    </w:p>
    <w:p w14:paraId="37EFF5B4"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su imputabilidad al Contratista;</w:t>
      </w:r>
    </w:p>
    <w:p w14:paraId="0BB1BA28"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su gravedad, duración, reiteración y efectos;</w:t>
      </w:r>
    </w:p>
    <w:p w14:paraId="3C3F5A1D"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 eficacia de las medidas correctivas adoptadas;</w:t>
      </w:r>
    </w:p>
    <w:p w14:paraId="6570CC3F"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 procedencia de la cláusula penal pecuniaria u otras medidas del contrato; y</w:t>
      </w:r>
    </w:p>
    <w:p w14:paraId="33587231"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el valor proporcional que correspondería exigir.</w:t>
      </w:r>
    </w:p>
    <w:p w14:paraId="63218B74" w14:textId="77777777" w:rsidR="00D36D9E" w:rsidRPr="00095DDB" w:rsidRDefault="00D36D9E" w:rsidP="00095DDB">
      <w:pPr>
        <w:jc w:val="both"/>
        <w:rPr>
          <w:rFonts w:ascii="Arial Narrow" w:hAnsi="Arial Narrow"/>
          <w:color w:val="000000" w:themeColor="text1"/>
          <w:sz w:val="20"/>
          <w:szCs w:val="20"/>
          <w:lang w:val="es-ES_tradnl"/>
        </w:rPr>
      </w:pPr>
    </w:p>
    <w:p w14:paraId="18EFD030"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Con fundamento en el expediente contractual,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comunicará por escrito al Contratista y a la aseguradora su determinación motivada respecto de la existencia o inexistencia del incumplimiento y de las consecuencias contractuales aplicables.</w:t>
      </w:r>
    </w:p>
    <w:p w14:paraId="43127C42" w14:textId="77777777" w:rsidR="00D36D9E" w:rsidRPr="00095DDB" w:rsidRDefault="00D36D9E" w:rsidP="00095DDB">
      <w:pPr>
        <w:jc w:val="both"/>
        <w:rPr>
          <w:rFonts w:ascii="Arial Narrow" w:hAnsi="Arial Narrow"/>
          <w:color w:val="000000" w:themeColor="text1"/>
          <w:sz w:val="20"/>
          <w:szCs w:val="20"/>
          <w:lang w:val="es-ES_tradnl"/>
        </w:rPr>
      </w:pPr>
    </w:p>
    <w:p w14:paraId="3735BA02" w14:textId="77777777" w:rsidR="00D36D9E" w:rsidRPr="00095DDB" w:rsidRDefault="00D36D9E" w:rsidP="00095DDB">
      <w:pPr>
        <w:jc w:val="both"/>
        <w:rPr>
          <w:rFonts w:ascii="Arial Narrow" w:eastAsia="Arial Narrow" w:hAnsi="Arial Narrow" w:cs="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Dentro de los tres (3) días hábiles siguientes al recibo de dicha comunicación, el Contratista y la aseguradora podrán presentar una reclamación escrita, sustentada en hechos o pruebas que no hayan sido debidamente considerados.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resolverá la reclamación por escrito y comunicará su decisión definitiva, </w:t>
      </w:r>
      <w:r w:rsidRPr="00095DDB">
        <w:rPr>
          <w:rFonts w:ascii="Arial Narrow" w:eastAsia="Arial Narrow" w:hAnsi="Arial Narrow" w:cs="Arial Narrow"/>
          <w:color w:val="000000" w:themeColor="text1"/>
          <w:sz w:val="20"/>
          <w:szCs w:val="20"/>
          <w:lang w:val="es-ES_tradnl"/>
        </w:rPr>
        <w:t>dentro de los treinta (30) días hábiles siguientes a su recepción.</w:t>
      </w:r>
    </w:p>
    <w:p w14:paraId="232DA3E3" w14:textId="77777777" w:rsidR="00D36D9E" w:rsidRPr="00095DDB" w:rsidRDefault="00D36D9E" w:rsidP="00095DDB">
      <w:pPr>
        <w:jc w:val="both"/>
        <w:rPr>
          <w:rFonts w:ascii="Arial Narrow" w:hAnsi="Arial Narrow"/>
          <w:color w:val="000000" w:themeColor="text1"/>
          <w:sz w:val="20"/>
          <w:szCs w:val="20"/>
          <w:lang w:val="es-ES_tradnl"/>
        </w:rPr>
      </w:pPr>
    </w:p>
    <w:p w14:paraId="28F5080B"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Si el Concesionario y el Garante no presentan reclamación o lo hacen en forma extemporánea, se entenderá que esa decisión queda en firme.</w:t>
      </w:r>
    </w:p>
    <w:p w14:paraId="5B4259E6" w14:textId="77777777" w:rsidR="00D36D9E" w:rsidRPr="00095DDB" w:rsidRDefault="00D36D9E" w:rsidP="00095DDB">
      <w:pPr>
        <w:jc w:val="both"/>
        <w:rPr>
          <w:rFonts w:ascii="Arial Narrow" w:hAnsi="Arial Narrow"/>
          <w:color w:val="000000" w:themeColor="text1"/>
          <w:sz w:val="20"/>
          <w:szCs w:val="20"/>
          <w:lang w:val="es-ES_tradnl"/>
        </w:rPr>
      </w:pPr>
    </w:p>
    <w:p w14:paraId="0B22223D" w14:textId="2A827DE3" w:rsidR="00D36D9E" w:rsidRPr="00095DDB" w:rsidRDefault="00810D60" w:rsidP="00095DDB">
      <w:pPr>
        <w:pStyle w:val="Ttulo3"/>
        <w:spacing w:before="0"/>
        <w:jc w:val="both"/>
        <w:rPr>
          <w:rFonts w:ascii="Arial Narrow" w:hAnsi="Arial Narrow"/>
          <w:color w:val="000000" w:themeColor="text1"/>
          <w:sz w:val="20"/>
          <w:szCs w:val="20"/>
          <w:lang w:val="es-ES_tradnl"/>
        </w:rPr>
      </w:pPr>
      <w:bookmarkStart w:id="38" w:name="_Toc239673988"/>
      <w:r w:rsidRPr="00095DDB">
        <w:rPr>
          <w:rFonts w:ascii="Arial Narrow" w:hAnsi="Arial Narrow"/>
          <w:color w:val="000000" w:themeColor="text1"/>
          <w:sz w:val="20"/>
          <w:szCs w:val="20"/>
          <w:lang w:val="es-ES_tradnl"/>
        </w:rPr>
        <w:t xml:space="preserve">PARAGRAFO SEGUNDO. </w:t>
      </w:r>
      <w:r w:rsidR="00D36D9E" w:rsidRPr="00095DDB">
        <w:rPr>
          <w:rFonts w:ascii="Arial Narrow" w:hAnsi="Arial Narrow"/>
          <w:color w:val="000000" w:themeColor="text1"/>
          <w:sz w:val="20"/>
          <w:szCs w:val="20"/>
          <w:lang w:val="es-ES_tradnl"/>
        </w:rPr>
        <w:t xml:space="preserve">FINALIZACIÓN DEL </w:t>
      </w:r>
      <w:r w:rsidRPr="00095DDB">
        <w:rPr>
          <w:rFonts w:ascii="Arial Narrow" w:hAnsi="Arial Narrow"/>
          <w:color w:val="000000" w:themeColor="text1"/>
          <w:sz w:val="20"/>
          <w:szCs w:val="20"/>
          <w:lang w:val="es-ES_tradnl"/>
        </w:rPr>
        <w:t xml:space="preserve">PROCEDIMIENTO </w:t>
      </w:r>
      <w:r w:rsidR="00D36D9E" w:rsidRPr="00095DDB">
        <w:rPr>
          <w:rFonts w:ascii="Arial Narrow" w:hAnsi="Arial Narrow"/>
          <w:color w:val="000000" w:themeColor="text1"/>
          <w:sz w:val="20"/>
          <w:szCs w:val="20"/>
          <w:lang w:val="es-ES_tradnl"/>
        </w:rPr>
        <w:t>DE INCUMPLIMIENTO CONTRACTUAL POR HABERSE SUPERADO LAS RAZONES QUE DIERON LUGAR A SU INICIO</w:t>
      </w:r>
      <w:bookmarkEnd w:id="38"/>
    </w:p>
    <w:p w14:paraId="37882D11" w14:textId="77777777" w:rsidR="00D36D9E" w:rsidRPr="00095DDB" w:rsidRDefault="00D36D9E" w:rsidP="00095DDB">
      <w:pPr>
        <w:jc w:val="both"/>
        <w:rPr>
          <w:rFonts w:ascii="Arial Narrow" w:hAnsi="Arial Narrow"/>
          <w:color w:val="000000" w:themeColor="text1"/>
          <w:sz w:val="20"/>
          <w:szCs w:val="20"/>
          <w:lang w:val="es-ES_tradnl"/>
        </w:rPr>
      </w:pPr>
    </w:p>
    <w:p w14:paraId="7E35B3C6"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En cualquier etapa del procedimiento de incumplimiento contractual, y siempre y cuando se hayan superado los hechos que originaron su inicio, dicho proceso se podrá dar por concluido sin la imposición de sanciones contractuales.</w:t>
      </w:r>
    </w:p>
    <w:p w14:paraId="6D3EA185" w14:textId="5AEE8DC2" w:rsidR="00D36D9E" w:rsidRPr="00095DDB" w:rsidRDefault="00D36D9E" w:rsidP="00095DDB">
      <w:pPr>
        <w:jc w:val="both"/>
        <w:rPr>
          <w:rFonts w:ascii="Arial Narrow" w:hAnsi="Arial Narrow"/>
          <w:color w:val="000000" w:themeColor="text1"/>
          <w:sz w:val="20"/>
          <w:szCs w:val="20"/>
          <w:lang w:val="es-ES_tradnl"/>
        </w:rPr>
      </w:pPr>
    </w:p>
    <w:p w14:paraId="16C76F6B" w14:textId="5591D5FE" w:rsidR="00D36D9E" w:rsidRPr="00095DDB" w:rsidRDefault="00810D60" w:rsidP="00095DDB">
      <w:pPr>
        <w:jc w:val="both"/>
        <w:rPr>
          <w:rFonts w:ascii="Arial Narrow" w:hAnsi="Arial Narrow"/>
          <w:b/>
          <w:bCs/>
          <w:color w:val="000000" w:themeColor="text1"/>
          <w:sz w:val="20"/>
          <w:szCs w:val="20"/>
          <w:lang w:val="es-ES_tradnl"/>
        </w:rPr>
      </w:pPr>
      <w:r w:rsidRPr="00095DDB">
        <w:rPr>
          <w:rFonts w:ascii="Arial Narrow" w:hAnsi="Arial Narrow"/>
          <w:b/>
          <w:bCs/>
          <w:color w:val="000000" w:themeColor="text1"/>
          <w:sz w:val="20"/>
          <w:szCs w:val="20"/>
          <w:lang w:val="es-ES_tradnl"/>
        </w:rPr>
        <w:t>PARAGRAFO TERCERO.</w:t>
      </w:r>
      <w:bookmarkStart w:id="39" w:name="_Toc239673989"/>
      <w:r w:rsidRPr="00095DDB">
        <w:rPr>
          <w:rFonts w:ascii="Arial Narrow" w:hAnsi="Arial Narrow"/>
          <w:b/>
          <w:bCs/>
          <w:color w:val="000000" w:themeColor="text1"/>
          <w:sz w:val="20"/>
          <w:szCs w:val="20"/>
          <w:lang w:val="es-ES_tradnl"/>
        </w:rPr>
        <w:t xml:space="preserve"> MANTENIMIENTO DE OBLIGACIONES CONTACTUALES DURANTE EL DESARROLLO DEL PROCEDIMIENTO DE INCUMPLIMIENTO Y AUTONOMÍA DEL PROCEDIMIENTO</w:t>
      </w:r>
      <w:bookmarkEnd w:id="39"/>
    </w:p>
    <w:p w14:paraId="7C0A1856" w14:textId="77777777" w:rsidR="00D36D9E" w:rsidRPr="00095DDB" w:rsidRDefault="00D36D9E" w:rsidP="00095DDB">
      <w:pPr>
        <w:jc w:val="both"/>
        <w:rPr>
          <w:rFonts w:ascii="Arial Narrow" w:hAnsi="Arial Narrow"/>
          <w:color w:val="000000" w:themeColor="text1"/>
          <w:sz w:val="20"/>
          <w:szCs w:val="20"/>
          <w:lang w:val="es-ES_tradnl"/>
        </w:rPr>
      </w:pPr>
    </w:p>
    <w:p w14:paraId="2A548B7D"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El inicio del procedimiento contractual de incumplimiento no suspenderá las obligaciones del Contratista. La existencia de actuaciones administrativas adelantadas por la Superintendencia de Servicios Públicos Domiciliarios u otra autoridad competente no impedirá el ejercicio de los derechos contractuales de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w:t>
      </w:r>
    </w:p>
    <w:p w14:paraId="3C8FCAB7" w14:textId="77777777" w:rsidR="00D36D9E" w:rsidRPr="00095DDB" w:rsidRDefault="00D36D9E" w:rsidP="00095DDB">
      <w:pPr>
        <w:jc w:val="both"/>
        <w:rPr>
          <w:rFonts w:ascii="Arial Narrow" w:hAnsi="Arial Narrow"/>
          <w:b/>
          <w:color w:val="000000" w:themeColor="text1"/>
          <w:sz w:val="20"/>
          <w:szCs w:val="20"/>
        </w:rPr>
      </w:pPr>
    </w:p>
    <w:p w14:paraId="64BEE30F" w14:textId="50E0112E" w:rsidR="006179E7" w:rsidRPr="00095DDB" w:rsidRDefault="00B1376C" w:rsidP="00095DDB">
      <w:pPr>
        <w:pStyle w:val="Ttulo2"/>
        <w:spacing w:before="0" w:after="0"/>
        <w:jc w:val="both"/>
        <w:rPr>
          <w:rFonts w:ascii="Arial Narrow" w:hAnsi="Arial Narrow"/>
          <w:i w:val="0"/>
          <w:iCs w:val="0"/>
          <w:sz w:val="20"/>
          <w:szCs w:val="20"/>
          <w:lang w:val="es-ES_tradnl"/>
        </w:rPr>
      </w:pPr>
      <w:r w:rsidRPr="00095DDB">
        <w:rPr>
          <w:rFonts w:ascii="Arial Narrow" w:hAnsi="Arial Narrow"/>
          <w:i w:val="0"/>
          <w:iCs w:val="0"/>
          <w:color w:val="000000" w:themeColor="text1"/>
          <w:sz w:val="20"/>
          <w:szCs w:val="20"/>
          <w:u w:val="single"/>
        </w:rPr>
        <w:t>CLÁUSULA D</w:t>
      </w:r>
      <w:r w:rsidR="00FC12FE" w:rsidRPr="00095DDB">
        <w:rPr>
          <w:rFonts w:ascii="Arial Narrow" w:hAnsi="Arial Narrow"/>
          <w:i w:val="0"/>
          <w:iCs w:val="0"/>
          <w:color w:val="000000" w:themeColor="text1"/>
          <w:sz w:val="20"/>
          <w:szCs w:val="20"/>
          <w:u w:val="single"/>
        </w:rPr>
        <w:t>É</w:t>
      </w:r>
      <w:r w:rsidRPr="00095DDB">
        <w:rPr>
          <w:rFonts w:ascii="Arial Narrow" w:hAnsi="Arial Narrow"/>
          <w:i w:val="0"/>
          <w:iCs w:val="0"/>
          <w:color w:val="000000" w:themeColor="text1"/>
          <w:sz w:val="20"/>
          <w:szCs w:val="20"/>
          <w:u w:val="single"/>
        </w:rPr>
        <w:t xml:space="preserve">CIMA </w:t>
      </w:r>
      <w:r w:rsidR="00266C17" w:rsidRPr="00095DDB">
        <w:rPr>
          <w:rFonts w:ascii="Arial Narrow" w:hAnsi="Arial Narrow"/>
          <w:i w:val="0"/>
          <w:iCs w:val="0"/>
          <w:color w:val="000000" w:themeColor="text1"/>
          <w:sz w:val="20"/>
          <w:szCs w:val="20"/>
          <w:u w:val="single"/>
        </w:rPr>
        <w:t>SEPTIMA</w:t>
      </w:r>
      <w:r w:rsidRPr="00095DDB">
        <w:rPr>
          <w:rFonts w:ascii="Arial Narrow" w:hAnsi="Arial Narrow"/>
          <w:i w:val="0"/>
          <w:iCs w:val="0"/>
          <w:color w:val="000000" w:themeColor="text1"/>
          <w:sz w:val="20"/>
          <w:szCs w:val="20"/>
          <w:u w:val="single"/>
        </w:rPr>
        <w:t xml:space="preserve">: </w:t>
      </w:r>
      <w:bookmarkStart w:id="40" w:name="_Toc239673975"/>
      <w:r w:rsidR="00E90BBD" w:rsidRPr="00095DDB">
        <w:rPr>
          <w:rFonts w:ascii="Arial Narrow" w:hAnsi="Arial Narrow"/>
          <w:i w:val="0"/>
          <w:iCs w:val="0"/>
          <w:sz w:val="20"/>
          <w:szCs w:val="20"/>
          <w:u w:val="single"/>
          <w:lang w:val="es-ES_tradnl"/>
        </w:rPr>
        <w:t>INCORPORACIÓN DE NUEVAS SOLUCIONES SOLARES FOTOVOLTAICAS INDIVIDUALES DURANTE LA EJECUCIÓN</w:t>
      </w:r>
      <w:bookmarkEnd w:id="40"/>
      <w:r w:rsidR="00E90BBD" w:rsidRPr="00095DDB">
        <w:rPr>
          <w:rFonts w:ascii="Arial Narrow" w:hAnsi="Arial Narrow"/>
          <w:i w:val="0"/>
          <w:iCs w:val="0"/>
          <w:sz w:val="20"/>
          <w:szCs w:val="20"/>
          <w:lang w:val="es-ES_tradnl"/>
        </w:rPr>
        <w:t xml:space="preserve"> </w:t>
      </w:r>
      <w:r w:rsidR="006179E7" w:rsidRPr="00095DDB">
        <w:rPr>
          <w:rFonts w:ascii="Arial Narrow" w:hAnsi="Arial Narrow"/>
          <w:b w:val="0"/>
          <w:bCs w:val="0"/>
          <w:i w:val="0"/>
          <w:iCs w:val="0"/>
          <w:sz w:val="20"/>
          <w:szCs w:val="20"/>
          <w:lang w:val="es-ES_tradnl"/>
        </w:rPr>
        <w:t>Las partes prevén que, durante la ejecución del Contrato, podrán aparecer o incorporarse nuevas SISFV destinadas a la prestación del servicio público domiciliario de energía eléctrica en el departamento del Vichada o cualquier otro departamento del territorio nacional, ya sea por su construcción, por su recepción de terceros, o por cualquier otro título derivado de las obligaciones que ELECTROVICHADA S.A. E.S.P adquiera con el Ministerio de Minas y Energía, el IPSE, entes territoriales u otras entidades públicas o privadas.</w:t>
      </w:r>
    </w:p>
    <w:p w14:paraId="0A199D2E" w14:textId="77777777" w:rsidR="006179E7" w:rsidRPr="00095DDB" w:rsidRDefault="006179E7" w:rsidP="00095DDB">
      <w:pPr>
        <w:jc w:val="both"/>
        <w:rPr>
          <w:rFonts w:ascii="Arial Narrow" w:hAnsi="Arial Narrow" w:cs="Arial"/>
          <w:sz w:val="20"/>
          <w:szCs w:val="20"/>
          <w:lang w:val="es-ES_tradnl"/>
        </w:rPr>
      </w:pPr>
    </w:p>
    <w:p w14:paraId="13AFA250" w14:textId="77777777" w:rsidR="006179E7" w:rsidRPr="00095DDB" w:rsidRDefault="006179E7"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Esta determinación de incorporación se adoptará de mutuo acuerdo entre las Partes atendiendo a análisis estratégicos. Con base en el acuerdo, las partes suscribirán un acta de inventario en la que conste la identificación y el estado de los activos que se incorporan. A partir de la suscripción de dicha acta, las nuevas SISFV y los usuarios asociados a ellas pasarán a formar parte integral de la Concesión (presente proyecto) y quedarán sujetos a las mismas condiciones, obligaciones y reglas del Contrato.</w:t>
      </w:r>
    </w:p>
    <w:p w14:paraId="53F29E2B" w14:textId="77777777" w:rsidR="006179E7" w:rsidRPr="00095DDB" w:rsidRDefault="006179E7" w:rsidP="00095DDB">
      <w:pPr>
        <w:jc w:val="both"/>
        <w:rPr>
          <w:rFonts w:ascii="Arial Narrow" w:hAnsi="Arial Narrow" w:cs="Arial"/>
          <w:sz w:val="20"/>
          <w:szCs w:val="20"/>
          <w:lang w:val="es-ES_tradnl"/>
        </w:rPr>
      </w:pPr>
    </w:p>
    <w:p w14:paraId="1DAABFEC" w14:textId="77777777" w:rsidR="006179E7" w:rsidRPr="00095DDB" w:rsidRDefault="006179E7"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lastRenderedPageBreak/>
        <w:t>La incorporación se formalizará mediante la suscripción de un otrosí al Contrato, al cual se anexará el acta de inventario, con el fin de dejar constancia documental de la ampliación del objeto y la actualización del inventario de la infraestructura objeto de la Concesión. El otrosí no constituye una nueva contratación, sino una modificación del Contrato vigente.</w:t>
      </w:r>
    </w:p>
    <w:p w14:paraId="3A919494" w14:textId="77777777" w:rsidR="006179E7" w:rsidRPr="00095DDB" w:rsidRDefault="006179E7" w:rsidP="00095DDB">
      <w:pPr>
        <w:jc w:val="both"/>
        <w:rPr>
          <w:rFonts w:ascii="Arial Narrow" w:hAnsi="Arial Narrow" w:cs="Arial"/>
          <w:sz w:val="20"/>
          <w:szCs w:val="20"/>
          <w:lang w:val="es-ES_tradnl"/>
        </w:rPr>
      </w:pPr>
    </w:p>
    <w:p w14:paraId="7DFDD56B" w14:textId="77777777" w:rsidR="006179E7" w:rsidRPr="00095DDB" w:rsidRDefault="006179E7"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Las nuevas SISFV incorporadas se integrarán al mismo esquema de remuneración pactado en el Contrato, en las mismas condiciones y porcentajes aplicables a la infraestructura inicial, sin que la incorporación dé lugar a la renegociación de la remuneración del Contratista ni de la remuneración a favor de </w:t>
      </w:r>
      <w:r w:rsidRPr="00095DDB">
        <w:rPr>
          <w:rFonts w:ascii="Arial Narrow" w:hAnsi="Arial Narrow" w:cs="Arial"/>
          <w:b/>
          <w:bCs/>
          <w:sz w:val="20"/>
          <w:szCs w:val="20"/>
          <w:lang w:val="es-ES_tradnl"/>
        </w:rPr>
        <w:t>ELECTROVICHADA S.A. E.S.P.</w:t>
      </w:r>
    </w:p>
    <w:p w14:paraId="0DF15A0B" w14:textId="77777777" w:rsidR="006179E7" w:rsidRPr="00095DDB" w:rsidRDefault="006179E7" w:rsidP="00095DDB">
      <w:pPr>
        <w:jc w:val="both"/>
        <w:rPr>
          <w:rFonts w:ascii="Arial Narrow" w:hAnsi="Arial Narrow" w:cs="Arial"/>
          <w:sz w:val="20"/>
          <w:szCs w:val="20"/>
          <w:lang w:val="es-ES_tradnl"/>
        </w:rPr>
      </w:pPr>
    </w:p>
    <w:p w14:paraId="566BEB11" w14:textId="05ABD416" w:rsidR="006179E7" w:rsidRPr="00095DDB" w:rsidRDefault="006179E7"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Como consecuencia de la incorporación de nuevas SISFV, el Contratista deberá ampliar las garantías del Contrato en la proporción que corresponda al mayor valor de la infraestructura administrada y al mayor valor en riesgo derivado de la incorporación, en especial la garantía que ampara la infraestructura. La ampliación de las garantías deberá acreditarse ante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dentro del plazo que se señale en el respectivo otrosí.</w:t>
      </w:r>
    </w:p>
    <w:p w14:paraId="38B57FB0" w14:textId="77777777" w:rsidR="007F4C42" w:rsidRPr="00095DDB" w:rsidRDefault="007F4C42" w:rsidP="00095DDB">
      <w:pPr>
        <w:jc w:val="both"/>
        <w:rPr>
          <w:rFonts w:ascii="Arial Narrow" w:hAnsi="Arial Narrow"/>
          <w:b/>
          <w:color w:val="000000" w:themeColor="text1"/>
          <w:sz w:val="20"/>
          <w:szCs w:val="20"/>
        </w:rPr>
      </w:pPr>
    </w:p>
    <w:p w14:paraId="36A9D971" w14:textId="5D05318E" w:rsidR="004312EE" w:rsidRPr="00095DDB" w:rsidRDefault="005C5758" w:rsidP="00095DDB">
      <w:pPr>
        <w:jc w:val="both"/>
        <w:rPr>
          <w:rFonts w:ascii="Arial Narrow" w:hAnsi="Arial Narrow"/>
          <w:b/>
          <w:color w:val="000000" w:themeColor="text1"/>
          <w:sz w:val="20"/>
          <w:szCs w:val="20"/>
          <w:u w:val="single"/>
        </w:rPr>
      </w:pPr>
      <w:r w:rsidRPr="00095DDB">
        <w:rPr>
          <w:rFonts w:ascii="Arial Narrow" w:hAnsi="Arial Narrow"/>
          <w:b/>
          <w:color w:val="000000" w:themeColor="text1"/>
          <w:sz w:val="20"/>
          <w:szCs w:val="20"/>
          <w:u w:val="single"/>
        </w:rPr>
        <w:t xml:space="preserve">CLÁUSULA DÉCIMA </w:t>
      </w:r>
      <w:r w:rsidR="00266C17" w:rsidRPr="00095DDB">
        <w:rPr>
          <w:rFonts w:ascii="Arial Narrow" w:hAnsi="Arial Narrow"/>
          <w:b/>
          <w:color w:val="000000" w:themeColor="text1"/>
          <w:sz w:val="20"/>
          <w:szCs w:val="20"/>
          <w:u w:val="single"/>
        </w:rPr>
        <w:t>OCTAVA</w:t>
      </w:r>
      <w:r w:rsidRPr="00095DDB">
        <w:rPr>
          <w:rFonts w:ascii="Arial Narrow" w:hAnsi="Arial Narrow"/>
          <w:b/>
          <w:color w:val="000000" w:themeColor="text1"/>
          <w:sz w:val="20"/>
          <w:szCs w:val="20"/>
          <w:u w:val="single"/>
        </w:rPr>
        <w:t>: FUERZA MAYOR O CASO FORTUITO</w:t>
      </w:r>
      <w:r w:rsidRPr="00095DDB">
        <w:rPr>
          <w:rFonts w:ascii="Arial Narrow" w:hAnsi="Arial Narrow"/>
          <w:bCs/>
          <w:color w:val="000000" w:themeColor="text1"/>
          <w:sz w:val="20"/>
          <w:szCs w:val="20"/>
        </w:rPr>
        <w:t>. Ninguna de las partes será responsable por el incumplimiento o retraso en el cumplimiento de las obligaciones derivadas del presente contrato cuando ello se deba a la ocurrencia de hechos constitutivos de fuerza mayor o caso fortuito, de conformidad con lo establecido en el artículo 64 del Código Civil Colombiano</w:t>
      </w:r>
      <w:r w:rsidR="00206122" w:rsidRPr="00095DDB">
        <w:rPr>
          <w:rFonts w:ascii="Arial Narrow" w:hAnsi="Arial Narrow"/>
          <w:bCs/>
          <w:color w:val="000000" w:themeColor="text1"/>
          <w:sz w:val="20"/>
          <w:szCs w:val="20"/>
        </w:rPr>
        <w:t xml:space="preserve"> y la jurisprudencia aplicable en la materia</w:t>
      </w:r>
      <w:r w:rsidRPr="00095DDB">
        <w:rPr>
          <w:rFonts w:ascii="Arial Narrow" w:hAnsi="Arial Narrow"/>
          <w:bCs/>
          <w:color w:val="000000" w:themeColor="text1"/>
          <w:sz w:val="20"/>
          <w:szCs w:val="20"/>
        </w:rPr>
        <w:t>.</w:t>
      </w:r>
      <w:r w:rsidR="00BA599C" w:rsidRPr="00095DDB">
        <w:rPr>
          <w:rFonts w:ascii="Arial Narrow" w:hAnsi="Arial Narrow"/>
          <w:b/>
          <w:color w:val="000000" w:themeColor="text1"/>
          <w:sz w:val="20"/>
          <w:szCs w:val="20"/>
        </w:rPr>
        <w:t xml:space="preserve"> </w:t>
      </w:r>
      <w:r w:rsidRPr="00095DDB">
        <w:rPr>
          <w:rFonts w:ascii="Arial Narrow" w:hAnsi="Arial Narrow"/>
          <w:bCs/>
          <w:color w:val="000000" w:themeColor="text1"/>
          <w:sz w:val="20"/>
          <w:szCs w:val="20"/>
        </w:rPr>
        <w:t xml:space="preserve">La parte afectada deberá informar por escrito a la otra dentro de los tres (3) días hábiles siguientes a la ocurrencia del hecho, aportando las pruebas correspondientes. </w:t>
      </w:r>
    </w:p>
    <w:p w14:paraId="16BFD6D5" w14:textId="77777777" w:rsidR="004312EE" w:rsidRPr="00095DDB" w:rsidRDefault="004312EE" w:rsidP="00095DDB">
      <w:pPr>
        <w:jc w:val="both"/>
        <w:rPr>
          <w:rFonts w:ascii="Arial Narrow" w:hAnsi="Arial Narrow"/>
          <w:bCs/>
          <w:color w:val="000000" w:themeColor="text1"/>
          <w:sz w:val="20"/>
          <w:szCs w:val="20"/>
        </w:rPr>
      </w:pPr>
    </w:p>
    <w:p w14:paraId="397BC979" w14:textId="77777777" w:rsidR="002E5D46" w:rsidRPr="00095DDB" w:rsidRDefault="004312EE"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u w:val="single"/>
        </w:rPr>
        <w:t>C</w:t>
      </w:r>
      <w:r w:rsidR="00B1376C" w:rsidRPr="00095DDB">
        <w:rPr>
          <w:rFonts w:ascii="Arial Narrow" w:hAnsi="Arial Narrow"/>
          <w:b/>
          <w:color w:val="000000" w:themeColor="text1"/>
          <w:sz w:val="20"/>
          <w:szCs w:val="20"/>
          <w:u w:val="single"/>
        </w:rPr>
        <w:t>LÁUSULA</w:t>
      </w:r>
      <w:r w:rsidR="001F41B1" w:rsidRPr="00095DDB">
        <w:rPr>
          <w:rFonts w:ascii="Arial Narrow" w:hAnsi="Arial Narrow"/>
          <w:b/>
          <w:color w:val="000000" w:themeColor="text1"/>
          <w:sz w:val="20"/>
          <w:szCs w:val="20"/>
          <w:u w:val="single"/>
        </w:rPr>
        <w:t xml:space="preserve"> DECIMA</w:t>
      </w:r>
      <w:r w:rsidR="00B1376C"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NOVENA</w:t>
      </w:r>
      <w:r w:rsidR="003C5714" w:rsidRPr="00095DDB">
        <w:rPr>
          <w:rFonts w:ascii="Arial Narrow" w:hAnsi="Arial Narrow"/>
          <w:b/>
          <w:color w:val="000000" w:themeColor="text1"/>
          <w:sz w:val="20"/>
          <w:szCs w:val="20"/>
          <w:u w:val="single"/>
        </w:rPr>
        <w:t xml:space="preserve"> </w:t>
      </w:r>
      <w:r w:rsidR="00B1376C" w:rsidRPr="00095DDB">
        <w:rPr>
          <w:rFonts w:ascii="Arial Narrow" w:hAnsi="Arial Narrow"/>
          <w:b/>
          <w:color w:val="000000" w:themeColor="text1"/>
          <w:sz w:val="20"/>
          <w:szCs w:val="20"/>
          <w:u w:val="single"/>
        </w:rPr>
        <w:t>CESIÓN:</w:t>
      </w:r>
      <w:r w:rsidR="00B1376C" w:rsidRPr="00095DDB">
        <w:rPr>
          <w:rFonts w:ascii="Arial Narrow" w:hAnsi="Arial Narrow"/>
          <w:color w:val="000000" w:themeColor="text1"/>
          <w:sz w:val="20"/>
          <w:szCs w:val="20"/>
        </w:rPr>
        <w:t xml:space="preserve"> Este contrato se celebra en consideración a la calidad del </w:t>
      </w:r>
      <w:r w:rsidR="00B1376C" w:rsidRPr="00095DDB">
        <w:rPr>
          <w:rFonts w:ascii="Arial Narrow" w:hAnsi="Arial Narrow"/>
          <w:b/>
          <w:color w:val="000000" w:themeColor="text1"/>
          <w:sz w:val="20"/>
          <w:szCs w:val="20"/>
        </w:rPr>
        <w:t>CONTRATISTA</w:t>
      </w:r>
      <w:r w:rsidR="007F4C42" w:rsidRPr="00095DDB">
        <w:rPr>
          <w:rFonts w:ascii="Arial Narrow" w:hAnsi="Arial Narrow"/>
          <w:color w:val="000000" w:themeColor="text1"/>
          <w:sz w:val="20"/>
          <w:szCs w:val="20"/>
        </w:rPr>
        <w:t>, razón por lo cual este</w:t>
      </w:r>
      <w:r w:rsidR="00B1376C" w:rsidRPr="00095DDB">
        <w:rPr>
          <w:rFonts w:ascii="Arial Narrow" w:hAnsi="Arial Narrow"/>
          <w:color w:val="000000" w:themeColor="text1"/>
          <w:sz w:val="20"/>
          <w:szCs w:val="20"/>
        </w:rPr>
        <w:t xml:space="preserve"> no podrá cederlo en todo ni en parte a ningún título, sin el consentimiento expreso, previo y escrito de </w:t>
      </w:r>
      <w:r w:rsidR="00B1376C" w:rsidRPr="00095DDB">
        <w:rPr>
          <w:rFonts w:ascii="Arial Narrow" w:hAnsi="Arial Narrow"/>
          <w:b/>
          <w:color w:val="000000" w:themeColor="text1"/>
          <w:sz w:val="20"/>
          <w:szCs w:val="20"/>
        </w:rPr>
        <w:t xml:space="preserve">ELECTROVICHADA S.A. E.S.P. </w:t>
      </w:r>
      <w:r w:rsidR="0019719B" w:rsidRPr="00095DDB">
        <w:rPr>
          <w:rFonts w:ascii="Arial Narrow" w:hAnsi="Arial Narrow"/>
          <w:b/>
          <w:color w:val="000000" w:themeColor="text1"/>
          <w:sz w:val="20"/>
          <w:szCs w:val="20"/>
        </w:rPr>
        <w:t xml:space="preserve"> </w:t>
      </w:r>
    </w:p>
    <w:p w14:paraId="0AB4AA40" w14:textId="77777777" w:rsidR="002E5D46" w:rsidRPr="00095DDB" w:rsidRDefault="002E5D46" w:rsidP="00095DDB">
      <w:pPr>
        <w:jc w:val="both"/>
        <w:rPr>
          <w:rFonts w:ascii="Arial Narrow" w:hAnsi="Arial Narrow"/>
          <w:b/>
          <w:color w:val="000000" w:themeColor="text1"/>
          <w:sz w:val="20"/>
          <w:szCs w:val="20"/>
        </w:rPr>
      </w:pPr>
    </w:p>
    <w:p w14:paraId="62A9F572" w14:textId="77777777" w:rsidR="002E5D46"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rPr>
        <w:t>PARÁGRAFO PRIMERO: CESIÓN DE LOS DERECHOS ECONÓMICOS DEL CONTRATO</w:t>
      </w:r>
      <w:r w:rsidRPr="00095DDB">
        <w:rPr>
          <w:rFonts w:ascii="Arial Narrow" w:hAnsi="Arial Narrow"/>
          <w:color w:val="000000" w:themeColor="text1"/>
          <w:sz w:val="20"/>
          <w:szCs w:val="20"/>
        </w:rPr>
        <w:t xml:space="preserve">. Los derechos económicos del </w:t>
      </w:r>
      <w:r w:rsidR="0019719B" w:rsidRPr="00095DDB">
        <w:rPr>
          <w:rFonts w:ascii="Arial Narrow" w:hAnsi="Arial Narrow"/>
          <w:color w:val="000000" w:themeColor="text1"/>
          <w:sz w:val="20"/>
          <w:szCs w:val="20"/>
        </w:rPr>
        <w:t>contrato</w:t>
      </w:r>
      <w:r w:rsidRPr="00095DDB">
        <w:rPr>
          <w:rFonts w:ascii="Arial Narrow" w:hAnsi="Arial Narrow"/>
          <w:color w:val="000000" w:themeColor="text1"/>
          <w:sz w:val="20"/>
          <w:szCs w:val="20"/>
        </w:rPr>
        <w:t xml:space="preserve"> no podrán cederse en todo ni en parte, a ningún título, sin el consentimiento expreso, previo y escrito de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w:t>
      </w:r>
    </w:p>
    <w:p w14:paraId="240A708B" w14:textId="77777777" w:rsidR="002E5D46" w:rsidRPr="00095DDB" w:rsidRDefault="002E5D46" w:rsidP="00095DDB">
      <w:pPr>
        <w:jc w:val="both"/>
        <w:rPr>
          <w:rFonts w:ascii="Arial Narrow" w:hAnsi="Arial Narrow"/>
          <w:color w:val="000000" w:themeColor="text1"/>
          <w:sz w:val="20"/>
          <w:szCs w:val="20"/>
        </w:rPr>
      </w:pPr>
    </w:p>
    <w:p w14:paraId="43A775E2" w14:textId="2D39F8CC"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rPr>
        <w:t>PARÁGRAFO SEGUNDO</w:t>
      </w:r>
      <w:r w:rsidRPr="00095DDB">
        <w:rPr>
          <w:rFonts w:ascii="Arial Narrow" w:hAnsi="Arial Narrow"/>
          <w:color w:val="000000" w:themeColor="text1"/>
          <w:sz w:val="20"/>
          <w:szCs w:val="20"/>
        </w:rPr>
        <w:t xml:space="preserve">: En caso de producirse Cesión del contrato, requerirá, para su eficacia, de la suscripción de un documento por parte del cedente, el cesionario y la aprobación expresa de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de acuerdo con el procedimiento interno de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para tal efecto</w:t>
      </w:r>
      <w:r w:rsidRPr="00095DDB">
        <w:rPr>
          <w:rFonts w:ascii="Arial Narrow" w:hAnsi="Arial Narrow"/>
          <w:b/>
          <w:color w:val="000000" w:themeColor="text1"/>
          <w:sz w:val="20"/>
          <w:szCs w:val="20"/>
        </w:rPr>
        <w:t xml:space="preserve">.   </w:t>
      </w:r>
    </w:p>
    <w:p w14:paraId="74CD8B9E" w14:textId="77777777" w:rsidR="004312EE" w:rsidRPr="00095DDB" w:rsidRDefault="004312EE" w:rsidP="00095DDB">
      <w:pPr>
        <w:jc w:val="both"/>
        <w:rPr>
          <w:rFonts w:ascii="Arial Narrow" w:hAnsi="Arial Narrow"/>
          <w:b/>
          <w:color w:val="000000" w:themeColor="text1"/>
          <w:sz w:val="20"/>
          <w:szCs w:val="20"/>
        </w:rPr>
      </w:pPr>
    </w:p>
    <w:p w14:paraId="5089915A" w14:textId="77777777" w:rsidR="00E012C6" w:rsidRPr="00095DDB" w:rsidRDefault="00E012C6"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u w:val="single"/>
        </w:rPr>
        <w:t>CLÁUSULA VIGESIMA: RELACIÓN LABORAL</w:t>
      </w:r>
      <w:r w:rsidRPr="00095DDB">
        <w:rPr>
          <w:rFonts w:ascii="Arial Narrow" w:hAnsi="Arial Narrow"/>
          <w:b/>
          <w:color w:val="000000" w:themeColor="text1"/>
          <w:sz w:val="20"/>
          <w:szCs w:val="20"/>
        </w:rPr>
        <w:t xml:space="preserve">: </w:t>
      </w:r>
      <w:r w:rsidRPr="00095DDB">
        <w:rPr>
          <w:rFonts w:ascii="Arial Narrow" w:hAnsi="Arial Narrow"/>
          <w:bCs/>
          <w:color w:val="000000" w:themeColor="text1"/>
          <w:sz w:val="20"/>
          <w:szCs w:val="20"/>
        </w:rPr>
        <w:t xml:space="preserve">El presente contrato no genera relación laboral con el </w:t>
      </w:r>
      <w:r w:rsidRPr="00095DDB">
        <w:rPr>
          <w:rFonts w:ascii="Arial Narrow" w:hAnsi="Arial Narrow"/>
          <w:b/>
          <w:color w:val="000000" w:themeColor="text1"/>
          <w:sz w:val="20"/>
          <w:szCs w:val="20"/>
        </w:rPr>
        <w:t>CONTRATISTA,</w:t>
      </w:r>
      <w:r w:rsidRPr="00095DDB">
        <w:rPr>
          <w:rFonts w:ascii="Arial Narrow" w:hAnsi="Arial Narrow"/>
          <w:bCs/>
          <w:color w:val="000000" w:themeColor="text1"/>
          <w:sz w:val="20"/>
          <w:szCs w:val="20"/>
        </w:rPr>
        <w:t xml:space="preserve"> ni con el personal que éste suministre y/o subcontratista y en consecuencia tampoco el pago de prestaciones sociales y de ningún tipo de emolumentos distintos al valor acordado en la cláusula tercera del presente documento. </w:t>
      </w:r>
    </w:p>
    <w:p w14:paraId="489A1D3C" w14:textId="77777777" w:rsidR="00E012C6" w:rsidRPr="00095DDB" w:rsidRDefault="00E012C6" w:rsidP="00095DDB">
      <w:pPr>
        <w:jc w:val="both"/>
        <w:rPr>
          <w:rFonts w:ascii="Arial Narrow" w:hAnsi="Arial Narrow"/>
          <w:bCs/>
          <w:color w:val="000000" w:themeColor="text1"/>
          <w:sz w:val="20"/>
          <w:szCs w:val="20"/>
        </w:rPr>
      </w:pPr>
    </w:p>
    <w:p w14:paraId="5B606415" w14:textId="77777777" w:rsidR="00E012C6" w:rsidRPr="00095DDB" w:rsidRDefault="00E012C6"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rPr>
        <w:t>EL CONTRATISTA</w:t>
      </w:r>
      <w:r w:rsidRPr="00095DDB">
        <w:rPr>
          <w:rFonts w:ascii="Arial Narrow" w:hAnsi="Arial Narrow"/>
          <w:bCs/>
          <w:color w:val="000000" w:themeColor="text1"/>
          <w:sz w:val="20"/>
          <w:szCs w:val="20"/>
        </w:rPr>
        <w:t xml:space="preserve"> ejecutará el objeto contractual con plena autonomía técnica, administrativa, operativa y financiera, utilizando sus propios conocimientos, experiencia y medios necesarios para el cumplimiento de las obligaciones asumidas, sin encontrarse sujeto a subordinación jurídica, horario de trabajo, exclusividad o dependencia respecto de </w:t>
      </w:r>
      <w:r w:rsidRPr="00095DDB">
        <w:rPr>
          <w:rFonts w:ascii="Arial Narrow" w:hAnsi="Arial Narrow"/>
          <w:b/>
          <w:color w:val="000000" w:themeColor="text1"/>
          <w:sz w:val="20"/>
          <w:szCs w:val="20"/>
        </w:rPr>
        <w:t>ELECTROVICHADA S.A. E.S.P.</w:t>
      </w:r>
    </w:p>
    <w:p w14:paraId="1BEC58F1" w14:textId="77777777" w:rsidR="00E012C6" w:rsidRPr="00095DDB" w:rsidRDefault="00E012C6" w:rsidP="00095DDB">
      <w:pPr>
        <w:jc w:val="both"/>
        <w:rPr>
          <w:rFonts w:ascii="Arial Narrow" w:hAnsi="Arial Narrow"/>
          <w:bCs/>
          <w:color w:val="000000" w:themeColor="text1"/>
          <w:sz w:val="20"/>
          <w:szCs w:val="20"/>
        </w:rPr>
      </w:pPr>
    </w:p>
    <w:p w14:paraId="551CCAD3" w14:textId="77777777" w:rsidR="00E012C6" w:rsidRPr="00095DDB" w:rsidRDefault="00E012C6" w:rsidP="00095DDB">
      <w:pPr>
        <w:jc w:val="both"/>
        <w:rPr>
          <w:rFonts w:ascii="Arial Narrow" w:hAnsi="Arial Narrow"/>
          <w:b/>
          <w:color w:val="000000" w:themeColor="text1"/>
          <w:sz w:val="20"/>
          <w:szCs w:val="20"/>
        </w:rPr>
      </w:pPr>
      <w:r w:rsidRPr="00095DDB">
        <w:rPr>
          <w:rFonts w:ascii="Arial Narrow" w:hAnsi="Arial Narrow"/>
          <w:bCs/>
          <w:color w:val="000000" w:themeColor="text1"/>
          <w:sz w:val="20"/>
          <w:szCs w:val="20"/>
        </w:rPr>
        <w:t xml:space="preserve">La coordinación que ejerza el supervisor del contrato tendrá como única finalidad verificar el cumplimiento del objeto, las obligaciones contractuales y los resultados pactados, sin que ello implique dirección permanente, subordinación laboral o facultad disciplinaria sobre </w:t>
      </w:r>
      <w:r w:rsidRPr="00095DDB">
        <w:rPr>
          <w:rFonts w:ascii="Arial Narrow" w:hAnsi="Arial Narrow"/>
          <w:b/>
          <w:color w:val="000000" w:themeColor="text1"/>
          <w:sz w:val="20"/>
          <w:szCs w:val="20"/>
        </w:rPr>
        <w:t>EL CONTRATISTA.</w:t>
      </w:r>
    </w:p>
    <w:p w14:paraId="4C9DE01C" w14:textId="77777777" w:rsidR="00E012C6" w:rsidRPr="00095DDB" w:rsidRDefault="00E012C6" w:rsidP="00095DDB">
      <w:pPr>
        <w:jc w:val="both"/>
        <w:rPr>
          <w:rFonts w:ascii="Arial Narrow" w:hAnsi="Arial Narrow"/>
          <w:bCs/>
          <w:color w:val="000000" w:themeColor="text1"/>
          <w:sz w:val="20"/>
          <w:szCs w:val="20"/>
        </w:rPr>
      </w:pPr>
    </w:p>
    <w:p w14:paraId="5FAB7BBF" w14:textId="77777777" w:rsidR="00E012C6" w:rsidRPr="00095DDB" w:rsidRDefault="00E012C6"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rPr>
        <w:t>EL CONTRATISTA</w:t>
      </w:r>
      <w:r w:rsidRPr="00095DDB">
        <w:rPr>
          <w:rFonts w:ascii="Arial Narrow" w:hAnsi="Arial Narrow"/>
          <w:bCs/>
          <w:color w:val="000000" w:themeColor="text1"/>
          <w:sz w:val="20"/>
          <w:szCs w:val="20"/>
        </w:rPr>
        <w:t xml:space="preserve"> será el único responsable del cumplimiento de las obligaciones tributarias, laborales, parafiscales y de seguridad social que le correspondan conforme a la legislación</w:t>
      </w:r>
    </w:p>
    <w:p w14:paraId="338CEF1C" w14:textId="7F458941" w:rsidR="003B08B3" w:rsidRPr="00095DDB" w:rsidRDefault="003B08B3" w:rsidP="00095DDB">
      <w:pPr>
        <w:jc w:val="both"/>
        <w:rPr>
          <w:rFonts w:ascii="Arial Narrow" w:hAnsi="Arial Narrow"/>
          <w:b/>
          <w:color w:val="000000" w:themeColor="text1"/>
          <w:sz w:val="20"/>
          <w:szCs w:val="20"/>
        </w:rPr>
      </w:pPr>
    </w:p>
    <w:p w14:paraId="4DDB3494" w14:textId="7BCB4F9F" w:rsidR="001C7266" w:rsidRDefault="00B1376C" w:rsidP="001C7266">
      <w:pPr>
        <w:jc w:val="both"/>
        <w:rPr>
          <w:rFonts w:ascii="Arial Narrow" w:hAnsi="Arial Narrow"/>
          <w:sz w:val="20"/>
          <w:szCs w:val="20"/>
        </w:rPr>
      </w:pPr>
      <w:r w:rsidRPr="00095DDB">
        <w:rPr>
          <w:rFonts w:ascii="Arial Narrow" w:hAnsi="Arial Narrow"/>
          <w:b/>
          <w:color w:val="000000" w:themeColor="text1"/>
          <w:sz w:val="20"/>
          <w:szCs w:val="20"/>
          <w:u w:val="single"/>
        </w:rPr>
        <w:t xml:space="preserve">CLÁUSULA </w:t>
      </w:r>
      <w:r w:rsidR="003C5714" w:rsidRPr="00095DDB">
        <w:rPr>
          <w:rFonts w:ascii="Arial Narrow" w:hAnsi="Arial Narrow"/>
          <w:b/>
          <w:color w:val="000000" w:themeColor="text1"/>
          <w:sz w:val="20"/>
          <w:szCs w:val="20"/>
          <w:u w:val="single"/>
        </w:rPr>
        <w:t xml:space="preserve">VIGESIMA </w:t>
      </w:r>
      <w:r w:rsidR="00266C17" w:rsidRPr="00095DDB">
        <w:rPr>
          <w:rFonts w:ascii="Arial Narrow" w:hAnsi="Arial Narrow"/>
          <w:b/>
          <w:color w:val="000000" w:themeColor="text1"/>
          <w:sz w:val="20"/>
          <w:szCs w:val="20"/>
          <w:u w:val="single"/>
        </w:rPr>
        <w:t>PRIMERA</w:t>
      </w:r>
      <w:r w:rsidRPr="00095DDB">
        <w:rPr>
          <w:rFonts w:ascii="Arial Narrow" w:hAnsi="Arial Narrow"/>
          <w:b/>
          <w:color w:val="000000" w:themeColor="text1"/>
          <w:sz w:val="20"/>
          <w:szCs w:val="20"/>
          <w:u w:val="single"/>
        </w:rPr>
        <w:t xml:space="preserve">: </w:t>
      </w:r>
      <w:r w:rsidR="001C7266" w:rsidRPr="001C7266">
        <w:rPr>
          <w:rFonts w:ascii="Arial Narrow" w:hAnsi="Arial Narrow"/>
          <w:b/>
          <w:bCs/>
          <w:sz w:val="20"/>
          <w:szCs w:val="20"/>
          <w:u w:val="single"/>
        </w:rPr>
        <w:t xml:space="preserve">LIMITACIONES Y PROHIBICIONES AL </w:t>
      </w:r>
      <w:proofErr w:type="spellStart"/>
      <w:r w:rsidR="001C7266" w:rsidRPr="001C7266">
        <w:rPr>
          <w:rFonts w:ascii="Arial Narrow" w:hAnsi="Arial Narrow"/>
          <w:b/>
          <w:bCs/>
          <w:sz w:val="20"/>
          <w:szCs w:val="20"/>
          <w:u w:val="single"/>
        </w:rPr>
        <w:t>CONCESIONARIO</w:t>
      </w:r>
      <w:r w:rsidR="001C7266" w:rsidRPr="001C7266">
        <w:rPr>
          <w:rFonts w:ascii="Arial Narrow" w:hAnsi="Arial Narrow"/>
          <w:sz w:val="20"/>
          <w:szCs w:val="20"/>
        </w:rPr>
        <w:t>Sin</w:t>
      </w:r>
      <w:proofErr w:type="spellEnd"/>
      <w:r w:rsidR="001C7266" w:rsidRPr="001C7266">
        <w:rPr>
          <w:rFonts w:ascii="Arial Narrow" w:hAnsi="Arial Narrow"/>
          <w:sz w:val="20"/>
          <w:szCs w:val="20"/>
        </w:rPr>
        <w:t xml:space="preserve"> perjuicio de las demás limitaciones y prohibiciones previstas en el presente Contrato y en los Términos de Referencia, el Concesionario tiene expresamente prohibido:</w:t>
      </w:r>
    </w:p>
    <w:p w14:paraId="2C23401E" w14:textId="77777777" w:rsidR="001C7266" w:rsidRPr="001C7266" w:rsidRDefault="001C7266" w:rsidP="001C7266">
      <w:pPr>
        <w:jc w:val="both"/>
        <w:rPr>
          <w:rFonts w:ascii="Arial Narrow" w:hAnsi="Arial Narrow"/>
          <w:b/>
          <w:color w:val="000000" w:themeColor="text1"/>
          <w:sz w:val="20"/>
          <w:szCs w:val="20"/>
          <w:u w:val="single"/>
        </w:rPr>
      </w:pPr>
    </w:p>
    <w:p w14:paraId="6D7D0261" w14:textId="7C64BA3E"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lastRenderedPageBreak/>
        <w:t>Cobrar o recaudar recursos que busquen la remuneración de la inversión sobre los activos cuyo uso y goce se transfieren a ELECTROVICHADA</w:t>
      </w:r>
      <w:r>
        <w:rPr>
          <w:rFonts w:ascii="Arial Narrow" w:hAnsi="Arial Narrow"/>
          <w:sz w:val="20"/>
          <w:szCs w:val="20"/>
        </w:rPr>
        <w:t xml:space="preserve"> S.A E.S.P.</w:t>
      </w:r>
      <w:r w:rsidRPr="001C7266">
        <w:rPr>
          <w:rFonts w:ascii="Arial Narrow" w:hAnsi="Arial Narrow"/>
          <w:sz w:val="20"/>
          <w:szCs w:val="20"/>
        </w:rPr>
        <w:t xml:space="preserve"> por el MME, el IPSE u otro propietario, en tanto dicha figura se encuentra expresamente prohibida por el artículo 87.9 de la Ley 142 de 1994.</w:t>
      </w:r>
    </w:p>
    <w:p w14:paraId="6FD143AA" w14:textId="77777777"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Ceder, vender, hipotecar o de cualquier forma gravar los derechos que le corresponden bajo el presente Contrato, así como los activos y cualesquiera otros bienes asociados a los mismos.</w:t>
      </w:r>
    </w:p>
    <w:p w14:paraId="4A1DB77C" w14:textId="77777777"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Realizar recaudos directos de los usuarios por fuera del patrimonio autónomo.</w:t>
      </w:r>
    </w:p>
    <w:p w14:paraId="7114EB15" w14:textId="77777777"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Cambiar la destinación de los bienes objeto del Contrato sin la previa autorización escrita de ELECTROVICHADA.</w:t>
      </w:r>
    </w:p>
    <w:p w14:paraId="4A8B7911" w14:textId="77777777"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Subcontratar o tercerizar las actividades del Contrato, así como la contratación de personal mediante modalidades distintas a la relación laboral directa.</w:t>
      </w:r>
    </w:p>
    <w:p w14:paraId="0C85D713" w14:textId="112FD83F"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Retener los bienes de la Nación a cualquier título.</w:t>
      </w:r>
    </w:p>
    <w:p w14:paraId="519B2F30" w14:textId="77777777" w:rsidR="004312EE" w:rsidRPr="00095DDB" w:rsidRDefault="004312EE" w:rsidP="00095DDB">
      <w:pPr>
        <w:jc w:val="both"/>
        <w:rPr>
          <w:rFonts w:ascii="Arial Narrow" w:hAnsi="Arial Narrow"/>
          <w:b/>
          <w:color w:val="000000" w:themeColor="text1"/>
          <w:sz w:val="20"/>
          <w:szCs w:val="20"/>
        </w:rPr>
      </w:pPr>
    </w:p>
    <w:p w14:paraId="4F3FBD19" w14:textId="4B20E29B"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u w:val="single"/>
        </w:rPr>
        <w:t xml:space="preserve">CLÁUSULA </w:t>
      </w:r>
      <w:r w:rsidR="005C5758" w:rsidRPr="00095DDB">
        <w:rPr>
          <w:rFonts w:ascii="Arial Narrow" w:hAnsi="Arial Narrow"/>
          <w:b/>
          <w:color w:val="000000" w:themeColor="text1"/>
          <w:sz w:val="20"/>
          <w:szCs w:val="20"/>
          <w:u w:val="single"/>
        </w:rPr>
        <w:t>VIGESIMA</w:t>
      </w:r>
      <w:r w:rsidR="00266C17" w:rsidRPr="00095DDB">
        <w:rPr>
          <w:rFonts w:ascii="Arial Narrow" w:hAnsi="Arial Narrow"/>
          <w:b/>
          <w:color w:val="000000" w:themeColor="text1"/>
          <w:sz w:val="20"/>
          <w:szCs w:val="20"/>
          <w:u w:val="single"/>
        </w:rPr>
        <w:t xml:space="preserve"> SEGUNDA</w:t>
      </w:r>
      <w:r w:rsidRPr="00095DDB">
        <w:rPr>
          <w:rFonts w:ascii="Arial Narrow" w:hAnsi="Arial Narrow"/>
          <w:b/>
          <w:color w:val="000000" w:themeColor="text1"/>
          <w:sz w:val="20"/>
          <w:szCs w:val="20"/>
          <w:u w:val="single"/>
        </w:rPr>
        <w:t>: LIQUIDACION DEL CONTRATO</w:t>
      </w:r>
      <w:r w:rsidRPr="00095DDB">
        <w:rPr>
          <w:rFonts w:ascii="Arial Narrow" w:hAnsi="Arial Narrow"/>
          <w:color w:val="000000" w:themeColor="text1"/>
          <w:sz w:val="20"/>
          <w:szCs w:val="20"/>
          <w:u w:val="single"/>
        </w:rPr>
        <w:t>:</w:t>
      </w:r>
      <w:r w:rsidRPr="00095DDB">
        <w:rPr>
          <w:rFonts w:ascii="Arial Narrow" w:hAnsi="Arial Narrow"/>
          <w:color w:val="000000" w:themeColor="text1"/>
          <w:sz w:val="20"/>
          <w:szCs w:val="20"/>
        </w:rPr>
        <w:t xml:space="preserve"> Al producirse cualquiera de las causas de terminación del contrato, se procederá a su liquidación en un plazo máximo de seis </w:t>
      </w:r>
      <w:r w:rsidR="008723ED" w:rsidRPr="00095DDB">
        <w:rPr>
          <w:rFonts w:ascii="Arial Narrow" w:hAnsi="Arial Narrow"/>
          <w:b/>
          <w:bCs/>
          <w:color w:val="000000" w:themeColor="text1"/>
          <w:sz w:val="20"/>
          <w:szCs w:val="20"/>
        </w:rPr>
        <w:t>(6) MESES</w:t>
      </w:r>
      <w:r w:rsidRPr="00095DDB">
        <w:rPr>
          <w:rFonts w:ascii="Arial Narrow" w:hAnsi="Arial Narrow"/>
          <w:color w:val="000000" w:themeColor="text1"/>
          <w:sz w:val="20"/>
          <w:szCs w:val="20"/>
        </w:rPr>
        <w:t xml:space="preserve">, contados a partir de la ocurrencia del hecho o acto que genera la terminación. La liquidación por mutuo acuerdo se hará por acta firmada por las partes, en la cual deben constar los ajustes, revisiones y reconocimientos a que haya lugar y los acuerdos, transacciones y conciliaciones que alcancen las partes para poner fin a las posibles divergencias presentadas y poder declararse a paz y salvo. Las partes acuerdan que, si el contratista no se presenta a la liquidación o no se llega a acuerdo sobre el contenido de </w:t>
      </w:r>
      <w:proofErr w:type="gramStart"/>
      <w:r w:rsidRPr="00095DDB">
        <w:rPr>
          <w:rFonts w:ascii="Arial Narrow" w:hAnsi="Arial Narrow"/>
          <w:color w:val="000000" w:themeColor="text1"/>
          <w:sz w:val="20"/>
          <w:szCs w:val="20"/>
        </w:rPr>
        <w:t>la misma</w:t>
      </w:r>
      <w:proofErr w:type="gramEnd"/>
      <w:r w:rsidRPr="00095DDB">
        <w:rPr>
          <w:rFonts w:ascii="Arial Narrow" w:hAnsi="Arial Narrow"/>
          <w:color w:val="000000" w:themeColor="text1"/>
          <w:sz w:val="20"/>
          <w:szCs w:val="20"/>
        </w:rPr>
        <w:t xml:space="preserve">, ésta podrá ser practicada directa y unilateralmente a través de documento escrito. </w:t>
      </w:r>
      <w:r w:rsidR="004D083C" w:rsidRPr="00095DDB">
        <w:rPr>
          <w:rFonts w:ascii="Arial Narrow" w:hAnsi="Arial Narrow"/>
          <w:b/>
          <w:bCs/>
          <w:color w:val="000000" w:themeColor="text1"/>
          <w:sz w:val="20"/>
          <w:szCs w:val="20"/>
        </w:rPr>
        <w:t xml:space="preserve"> </w:t>
      </w:r>
      <w:r w:rsidRPr="00095DDB">
        <w:rPr>
          <w:rFonts w:ascii="Arial Narrow" w:hAnsi="Arial Narrow"/>
          <w:color w:val="000000" w:themeColor="text1"/>
          <w:sz w:val="20"/>
          <w:szCs w:val="20"/>
        </w:rPr>
        <w:t xml:space="preserve">La liquidación unilateral se realizará dentro del término de </w:t>
      </w:r>
      <w:r w:rsidR="008723ED" w:rsidRPr="00095DDB">
        <w:rPr>
          <w:rFonts w:ascii="Arial Narrow" w:hAnsi="Arial Narrow"/>
          <w:b/>
          <w:bCs/>
          <w:color w:val="000000" w:themeColor="text1"/>
          <w:sz w:val="20"/>
          <w:szCs w:val="20"/>
        </w:rPr>
        <w:t>DOS (02) MESES</w:t>
      </w:r>
      <w:r w:rsidR="008723ED" w:rsidRPr="00095DDB">
        <w:rPr>
          <w:rFonts w:ascii="Arial Narrow" w:hAnsi="Arial Narrow"/>
          <w:color w:val="000000" w:themeColor="text1"/>
          <w:sz w:val="20"/>
          <w:szCs w:val="20"/>
        </w:rPr>
        <w:t xml:space="preserve"> </w:t>
      </w:r>
      <w:r w:rsidRPr="00095DDB">
        <w:rPr>
          <w:rFonts w:ascii="Arial Narrow" w:hAnsi="Arial Narrow"/>
          <w:color w:val="000000" w:themeColor="text1"/>
          <w:sz w:val="20"/>
          <w:szCs w:val="20"/>
        </w:rPr>
        <w:t>contados a partir del vencimiento del plazo para liquidar el contrato de común acuerdo; lo anterior no obsta para que dentro de este plazo las partes lleguen a un acuerdo sobre la liquidación</w:t>
      </w:r>
      <w:r w:rsidRPr="00095DDB">
        <w:rPr>
          <w:rFonts w:ascii="Arial Narrow" w:hAnsi="Arial Narrow"/>
          <w:b/>
          <w:color w:val="000000" w:themeColor="text1"/>
          <w:sz w:val="20"/>
          <w:szCs w:val="20"/>
        </w:rPr>
        <w:t>.</w:t>
      </w:r>
    </w:p>
    <w:p w14:paraId="3497A729" w14:textId="77777777" w:rsidR="004312EE" w:rsidRPr="00095DDB" w:rsidRDefault="004312EE" w:rsidP="00095DDB">
      <w:pPr>
        <w:jc w:val="both"/>
        <w:rPr>
          <w:rFonts w:ascii="Arial Narrow" w:hAnsi="Arial Narrow"/>
          <w:b/>
          <w:color w:val="000000" w:themeColor="text1"/>
          <w:sz w:val="20"/>
          <w:szCs w:val="20"/>
        </w:rPr>
      </w:pPr>
    </w:p>
    <w:p w14:paraId="1D6B1F9C" w14:textId="7CF08739" w:rsidR="004312EE" w:rsidRPr="00095DDB" w:rsidRDefault="00B1376C"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u w:val="single"/>
        </w:rPr>
        <w:t xml:space="preserve">CLÁUSULA </w:t>
      </w:r>
      <w:r w:rsidR="00FC12FE" w:rsidRPr="00095DDB">
        <w:rPr>
          <w:rFonts w:ascii="Arial Narrow" w:hAnsi="Arial Narrow"/>
          <w:b/>
          <w:color w:val="000000" w:themeColor="text1"/>
          <w:sz w:val="20"/>
          <w:szCs w:val="20"/>
          <w:u w:val="single"/>
        </w:rPr>
        <w:t>VIGESIMA</w:t>
      </w:r>
      <w:r w:rsidR="005C5758"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TERCERA</w:t>
      </w:r>
      <w:r w:rsidRPr="00095DDB">
        <w:rPr>
          <w:rFonts w:ascii="Arial Narrow" w:hAnsi="Arial Narrow"/>
          <w:b/>
          <w:color w:val="000000" w:themeColor="text1"/>
          <w:sz w:val="20"/>
          <w:szCs w:val="20"/>
          <w:u w:val="single"/>
        </w:rPr>
        <w:t>: LAVADO DE ACTIVOS Y FINANCIAMIENTO AL TERRORISMO</w:t>
      </w:r>
      <w:r w:rsidRPr="00095DDB">
        <w:rPr>
          <w:rFonts w:ascii="Arial Narrow" w:hAnsi="Arial Narrow"/>
          <w:b/>
          <w:color w:val="000000" w:themeColor="text1"/>
          <w:sz w:val="20"/>
          <w:szCs w:val="20"/>
        </w:rPr>
        <w:t xml:space="preserve">: </w:t>
      </w:r>
      <w:r w:rsidR="008723ED" w:rsidRPr="00095DDB">
        <w:rPr>
          <w:rFonts w:ascii="Arial Narrow" w:hAnsi="Arial Narrow"/>
          <w:b/>
          <w:color w:val="000000" w:themeColor="text1"/>
          <w:sz w:val="20"/>
          <w:szCs w:val="20"/>
        </w:rPr>
        <w:t xml:space="preserve">LAS PARTES </w:t>
      </w:r>
      <w:r w:rsidRPr="00095DDB">
        <w:rPr>
          <w:rFonts w:ascii="Arial Narrow" w:hAnsi="Arial Narrow"/>
          <w:color w:val="000000" w:themeColor="text1"/>
          <w:sz w:val="20"/>
          <w:szCs w:val="20"/>
        </w:rPr>
        <w:t>manifiesta bajo la gravedad de juramento, que se entiende</w:t>
      </w:r>
      <w:r w:rsidR="00260F1D" w:rsidRPr="00095DDB">
        <w:rPr>
          <w:rFonts w:ascii="Arial Narrow" w:hAnsi="Arial Narrow"/>
          <w:color w:val="000000" w:themeColor="text1"/>
          <w:sz w:val="20"/>
          <w:szCs w:val="20"/>
        </w:rPr>
        <w:t xml:space="preserve"> aceptado</w:t>
      </w:r>
      <w:r w:rsidRPr="00095DDB">
        <w:rPr>
          <w:rFonts w:ascii="Arial Narrow" w:hAnsi="Arial Narrow"/>
          <w:color w:val="000000" w:themeColor="text1"/>
          <w:sz w:val="20"/>
          <w:szCs w:val="20"/>
        </w:rPr>
        <w:t xml:space="preserve"> con la suscripción del presente contrato, que los recursos que componen su patrimonio no provienen de lavado de activos, financiación del terrorismo, narcotráfico, captación ilegal de dineros y en general de cualquier actividad ilícita; de igual manera manifiesta</w:t>
      </w:r>
      <w:r w:rsidR="008723ED" w:rsidRPr="00095DDB">
        <w:rPr>
          <w:rFonts w:ascii="Arial Narrow" w:hAnsi="Arial Narrow"/>
          <w:color w:val="000000" w:themeColor="text1"/>
          <w:sz w:val="20"/>
          <w:szCs w:val="20"/>
        </w:rPr>
        <w:t>n</w:t>
      </w:r>
      <w:r w:rsidRPr="00095DDB">
        <w:rPr>
          <w:rFonts w:ascii="Arial Narrow" w:hAnsi="Arial Narrow"/>
          <w:color w:val="000000" w:themeColor="text1"/>
          <w:sz w:val="20"/>
          <w:szCs w:val="20"/>
        </w:rPr>
        <w:t xml:space="preserve"> que los recursos recibidos en desarrollo de éste contrato, no serán destinados a ninguna de las actividades antes descritas. Para efectos de lo anterior, el contratista autoriza expresamente a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para que consulte los listados, sistemas de información y bases de datos a los que haya lugar y, de encontrar algún reporte,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procederá a adelantar las acciones contractuales y/o legales que correspondan</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se obliga a realizar todas las actividades encaminadas a asegurar que todos sus socios, administradores, clientes, proveedores, empleados, etc., y los recursos de estos, no se encuentren relacionados o provengan, de actividades ilícitas, particularmente, de las anteriormente enunciadas</w:t>
      </w:r>
      <w:r w:rsidR="00403675" w:rsidRPr="00095DDB">
        <w:rPr>
          <w:rFonts w:ascii="Arial Narrow" w:hAnsi="Arial Narrow"/>
          <w:b/>
          <w:color w:val="000000" w:themeColor="text1"/>
          <w:sz w:val="20"/>
          <w:szCs w:val="20"/>
        </w:rPr>
        <w:t xml:space="preserve">, </w:t>
      </w:r>
      <w:r w:rsidR="00403675" w:rsidRPr="00095DDB">
        <w:rPr>
          <w:rFonts w:ascii="Arial Narrow" w:hAnsi="Arial Narrow"/>
          <w:bCs/>
          <w:color w:val="000000" w:themeColor="text1"/>
          <w:sz w:val="20"/>
          <w:szCs w:val="20"/>
        </w:rPr>
        <w:t>en caso de que aplique.</w:t>
      </w:r>
    </w:p>
    <w:p w14:paraId="2343918C" w14:textId="77777777" w:rsidR="004312EE" w:rsidRPr="00095DDB" w:rsidRDefault="004312EE" w:rsidP="00095DDB">
      <w:pPr>
        <w:jc w:val="both"/>
        <w:rPr>
          <w:rFonts w:ascii="Arial Narrow" w:hAnsi="Arial Narrow"/>
          <w:color w:val="000000" w:themeColor="text1"/>
          <w:sz w:val="20"/>
          <w:szCs w:val="20"/>
        </w:rPr>
      </w:pPr>
    </w:p>
    <w:p w14:paraId="38ADF39F" w14:textId="78871FBB"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u w:val="single"/>
        </w:rPr>
        <w:t>CLÁUSULA VIGESIMA</w:t>
      </w:r>
      <w:r w:rsidR="00FC12FE"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CUARTA</w:t>
      </w:r>
      <w:r w:rsidRPr="00095DDB">
        <w:rPr>
          <w:rFonts w:ascii="Arial Narrow" w:hAnsi="Arial Narrow"/>
          <w:b/>
          <w:color w:val="000000" w:themeColor="text1"/>
          <w:sz w:val="20"/>
          <w:szCs w:val="20"/>
          <w:u w:val="single"/>
        </w:rPr>
        <w:t>: INDEMNIDAD:</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mantendrá indemne y defenderá a su propio costo a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de cualquier pleito, queja o demanda y responsabilidad de cualquier naturaleza, incluyendo costos y gastos provenientes de actos y omisiones del contratista en el desarrollo de este contrato. </w:t>
      </w:r>
      <w:r w:rsidR="00726AFD" w:rsidRPr="00095DDB">
        <w:rPr>
          <w:rFonts w:ascii="Arial Narrow" w:hAnsi="Arial Narrow"/>
          <w:b/>
          <w:bCs/>
          <w:color w:val="000000" w:themeColor="text1"/>
          <w:sz w:val="20"/>
          <w:szCs w:val="20"/>
        </w:rPr>
        <w:t>EL CONTRATISTA</w:t>
      </w:r>
      <w:r w:rsidRPr="00095DDB">
        <w:rPr>
          <w:rFonts w:ascii="Arial Narrow" w:hAnsi="Arial Narrow"/>
          <w:color w:val="000000" w:themeColor="text1"/>
          <w:sz w:val="20"/>
          <w:szCs w:val="20"/>
        </w:rPr>
        <w:t xml:space="preserve"> se obliga a evitar que sus empleados y/o los familiares de </w:t>
      </w:r>
      <w:proofErr w:type="gramStart"/>
      <w:r w:rsidRPr="00095DDB">
        <w:rPr>
          <w:rFonts w:ascii="Arial Narrow" w:hAnsi="Arial Narrow"/>
          <w:color w:val="000000" w:themeColor="text1"/>
          <w:sz w:val="20"/>
          <w:szCs w:val="20"/>
        </w:rPr>
        <w:t>los mismos</w:t>
      </w:r>
      <w:proofErr w:type="gramEnd"/>
      <w:r w:rsidRPr="00095DDB">
        <w:rPr>
          <w:rFonts w:ascii="Arial Narrow" w:hAnsi="Arial Narrow"/>
          <w:color w:val="000000" w:themeColor="text1"/>
          <w:sz w:val="20"/>
          <w:szCs w:val="20"/>
        </w:rPr>
        <w:t>, sus acreedores, sus proveedores y/o terceros, presenten reclamaciones (judiciales o extrajudiciales) contra, con ocasión o por razón de acciones u omisiones suyas, relacionadas con la ejecución del presente contrato</w:t>
      </w:r>
      <w:r w:rsidR="00403675" w:rsidRPr="00095DDB">
        <w:rPr>
          <w:rFonts w:ascii="Arial Narrow" w:hAnsi="Arial Narrow"/>
          <w:color w:val="000000" w:themeColor="text1"/>
          <w:sz w:val="20"/>
          <w:szCs w:val="20"/>
        </w:rPr>
        <w:t>, en caso de que aplique</w:t>
      </w:r>
      <w:r w:rsidRPr="00095DDB">
        <w:rPr>
          <w:rFonts w:ascii="Arial Narrow" w:hAnsi="Arial Narrow"/>
          <w:color w:val="000000" w:themeColor="text1"/>
          <w:sz w:val="20"/>
          <w:szCs w:val="20"/>
        </w:rPr>
        <w:t xml:space="preserve">. Si ello no fuere posible y se presentaren reclamaciones o demandas contra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esta entidad podrá comunicar la situación por escrito al contratista. En cualquiera de dichas situaciones, el contratista se obliga a acudir en defensa de los intereses de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para lo cual contratará profesionales idóneos que representen a la entidad y asumirá el costo de los honorarios de éstos, del proceso y de la condena, si la hubiere. Si estima que sus intereses no están siendo adecuadamente defendidos, lo manifestará por escrito al contratista, caso en el cual acordará la mejor estrategia de defensa o, si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lo estima necesario, asumirá directamente la misma. En este último caso,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cobrará y</w:t>
      </w:r>
      <w:r w:rsidR="00726AFD" w:rsidRPr="00095DDB">
        <w:rPr>
          <w:rFonts w:ascii="Arial Narrow" w:hAnsi="Arial Narrow"/>
          <w:color w:val="000000" w:themeColor="text1"/>
          <w:sz w:val="20"/>
          <w:szCs w:val="20"/>
        </w:rPr>
        <w:t>/o</w:t>
      </w:r>
      <w:r w:rsidRPr="00095DDB">
        <w:rPr>
          <w:rFonts w:ascii="Arial Narrow" w:hAnsi="Arial Narrow"/>
          <w:color w:val="000000" w:themeColor="text1"/>
          <w:sz w:val="20"/>
          <w:szCs w:val="20"/>
        </w:rPr>
        <w:t xml:space="preserve"> descontará de los saldos a favor del contratista todos los costos que implique</w:t>
      </w:r>
      <w:r w:rsidR="00B1063D" w:rsidRPr="00095DDB">
        <w:rPr>
          <w:rFonts w:ascii="Arial Narrow" w:hAnsi="Arial Narrow"/>
          <w:color w:val="000000" w:themeColor="text1"/>
          <w:sz w:val="20"/>
          <w:szCs w:val="20"/>
        </w:rPr>
        <w:t>n</w:t>
      </w:r>
      <w:r w:rsidRPr="00095DDB">
        <w:rPr>
          <w:rFonts w:ascii="Arial Narrow" w:hAnsi="Arial Narrow"/>
          <w:color w:val="000000" w:themeColor="text1"/>
          <w:sz w:val="20"/>
          <w:szCs w:val="20"/>
        </w:rPr>
        <w:t xml:space="preserve"> esa defensa, más un diez por ciento (10%) del valor de </w:t>
      </w:r>
      <w:proofErr w:type="gramStart"/>
      <w:r w:rsidRPr="00095DDB">
        <w:rPr>
          <w:rFonts w:ascii="Arial Narrow" w:hAnsi="Arial Narrow"/>
          <w:color w:val="000000" w:themeColor="text1"/>
          <w:sz w:val="20"/>
          <w:szCs w:val="20"/>
        </w:rPr>
        <w:t>los mismos</w:t>
      </w:r>
      <w:proofErr w:type="gramEnd"/>
      <w:r w:rsidRPr="00095DDB">
        <w:rPr>
          <w:rFonts w:ascii="Arial Narrow" w:hAnsi="Arial Narrow"/>
          <w:color w:val="000000" w:themeColor="text1"/>
          <w:sz w:val="20"/>
          <w:szCs w:val="20"/>
        </w:rPr>
        <w:t>, por concepto de gastos de administración. Si no hubiere saldos pendientes de pago a favor del contratista, podrá proceder, para el cobro de los valores a que se refiere este numeral, por la vía ejecutiva, para lo cual este contrato, junto con los documentos en los que se consignen dichos valores, prestará mérito ejecutivo</w:t>
      </w:r>
      <w:r w:rsidRPr="00095DDB">
        <w:rPr>
          <w:rFonts w:ascii="Arial Narrow" w:hAnsi="Arial Narrow"/>
          <w:b/>
          <w:color w:val="000000" w:themeColor="text1"/>
          <w:sz w:val="20"/>
          <w:szCs w:val="20"/>
        </w:rPr>
        <w:t xml:space="preserve">.  </w:t>
      </w:r>
    </w:p>
    <w:p w14:paraId="1FFAADD5" w14:textId="77777777" w:rsidR="004312EE" w:rsidRPr="00095DDB" w:rsidRDefault="004312EE" w:rsidP="00095DDB">
      <w:pPr>
        <w:jc w:val="both"/>
        <w:rPr>
          <w:rFonts w:ascii="Arial Narrow" w:hAnsi="Arial Narrow"/>
          <w:b/>
          <w:color w:val="000000" w:themeColor="text1"/>
          <w:sz w:val="20"/>
          <w:szCs w:val="20"/>
        </w:rPr>
      </w:pPr>
    </w:p>
    <w:p w14:paraId="5AC399D5" w14:textId="77777777"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u w:val="single"/>
        </w:rPr>
        <w:lastRenderedPageBreak/>
        <w:t xml:space="preserve">CLÁUSULA VIGESIMA </w:t>
      </w:r>
      <w:r w:rsidR="00266C17" w:rsidRPr="00095DDB">
        <w:rPr>
          <w:rFonts w:ascii="Arial Narrow" w:hAnsi="Arial Narrow"/>
          <w:b/>
          <w:color w:val="000000" w:themeColor="text1"/>
          <w:sz w:val="20"/>
          <w:szCs w:val="20"/>
          <w:u w:val="single"/>
        </w:rPr>
        <w:t>QUINTA</w:t>
      </w:r>
      <w:r w:rsidRPr="00095DDB">
        <w:rPr>
          <w:rFonts w:ascii="Arial Narrow" w:hAnsi="Arial Narrow"/>
          <w:b/>
          <w:color w:val="000000" w:themeColor="text1"/>
          <w:sz w:val="20"/>
          <w:szCs w:val="20"/>
          <w:u w:val="single"/>
        </w:rPr>
        <w:t xml:space="preserve">: CONFIDENCIALIDAD E INFORMACIÓN PRIVILEGIADA: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adquiere las obligaciones que se describen a continuación, las cuales extenderá a todas las personas de las que éste se valga para la ejecución del contrato, en relación con la información confidencial y/o privilegiada a la que tenga acceso en el desarrollo del presente contrato: a). Abstenerse en cualquier tiempo de divulgar, parcial o totalmente la Información Confidencial y/o privilegiada a cualquier persona natural o jurídica, entidades gubernamentales o privadas, excepto en los casos que se precisan a continuación: (i). Cuando la información sea solicitada por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w:t>
      </w:r>
      <w:proofErr w:type="spellStart"/>
      <w:r w:rsidRPr="00095DDB">
        <w:rPr>
          <w:rFonts w:ascii="Arial Narrow" w:hAnsi="Arial Narrow"/>
          <w:color w:val="000000" w:themeColor="text1"/>
          <w:sz w:val="20"/>
          <w:szCs w:val="20"/>
        </w:rPr>
        <w:t>ii</w:t>
      </w:r>
      <w:proofErr w:type="spellEnd"/>
      <w:r w:rsidRPr="00095DDB">
        <w:rPr>
          <w:rFonts w:ascii="Arial Narrow" w:hAnsi="Arial Narrow"/>
          <w:color w:val="000000" w:themeColor="text1"/>
          <w:sz w:val="20"/>
          <w:szCs w:val="20"/>
        </w:rPr>
        <w:t xml:space="preserve">). En cumplimiento de una decisión judicial en firme, orden, requerimiento o una solicitud oficial expedida bien sea por un tribunal competente, una autoridad u órgano judicial o legislativo con competencia para ello, para lo cual deberá observarse el procedimiento establecido por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para dar respuesta a tales decisiones, requerimientos o solicitudes, así como las competencias y delegaciones establecidas para la suscripción de </w:t>
      </w:r>
      <w:proofErr w:type="gramStart"/>
      <w:r w:rsidRPr="00095DDB">
        <w:rPr>
          <w:rFonts w:ascii="Arial Narrow" w:hAnsi="Arial Narrow"/>
          <w:color w:val="000000" w:themeColor="text1"/>
          <w:sz w:val="20"/>
          <w:szCs w:val="20"/>
        </w:rPr>
        <w:t>las mismas</w:t>
      </w:r>
      <w:proofErr w:type="gramEnd"/>
      <w:r w:rsidRPr="00095DDB">
        <w:rPr>
          <w:rFonts w:ascii="Arial Narrow" w:hAnsi="Arial Narrow"/>
          <w:color w:val="000000" w:themeColor="text1"/>
          <w:sz w:val="20"/>
          <w:szCs w:val="20"/>
        </w:rPr>
        <w:t>. (</w:t>
      </w:r>
      <w:proofErr w:type="spellStart"/>
      <w:r w:rsidRPr="00095DDB">
        <w:rPr>
          <w:rFonts w:ascii="Arial Narrow" w:hAnsi="Arial Narrow"/>
          <w:color w:val="000000" w:themeColor="text1"/>
          <w:sz w:val="20"/>
          <w:szCs w:val="20"/>
        </w:rPr>
        <w:t>iii</w:t>
      </w:r>
      <w:proofErr w:type="spellEnd"/>
      <w:r w:rsidRPr="00095DDB">
        <w:rPr>
          <w:rFonts w:ascii="Arial Narrow" w:hAnsi="Arial Narrow"/>
          <w:color w:val="000000" w:themeColor="text1"/>
          <w:sz w:val="20"/>
          <w:szCs w:val="20"/>
        </w:rPr>
        <w:t xml:space="preserve">). Cuando cualquier autoridad judicial, gubernamental o regulatoria la haya requerido legalmente, siempre y cuando la información confidencial y/o privilegiada se entregue a la mencionada autoridad cumpliendo con los mecanismos de cuidado, protección y manejo responsable de la información estipulados en esta cláusula, previa notificación a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con el fin de que puedan tomar las acciones administrativas y judiciales pertinentes y se observe el procedimiento establecido por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para dar respuesta a tales requerimientos, así como las competencias y delegaciones establecidas para la suscripción de los mismos. b). Abstenerse en cualquier tiempo de utilizar, explotar, emplear, publicar o divulgar la Información Confidencial y/o privilegiada en una forma diferente a la autorizada en esta cláusula. c). Tomar todas las medidas necesarias para que la Información Confidencial y/o privilegiada que le sea suministrada en medio físico o electrónico, se transporte, manipule y mantenga en un lugar seguro y de acceso restringido. d). Instruir a todas aquellas personas que tengan acceso a la Información Confidencial y/o privilegiada sobre la forma de manipulación, utilización, manejo de medidas de seguridad y demás, para que la información subsista bien manejada y protegida. e) El uso de la Información Confidencial y/o privilegiada no otorga derecho ni constituye licencia a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para utilizarla sin observar los principios de la ética profesional, comercial y la competencia leal, ni otorgando, favoreciendo ni beneficiando a cualquier otra persona natural o jurídica. Para ello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acuerda expresamente emplear todos los medios a su alcance para impedir esa utilización irregular de la Información Confidencial y/o privilegiada</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PARÁGRAFO PRIMERO</w:t>
      </w:r>
      <w:r w:rsidRPr="00095DDB">
        <w:rPr>
          <w:rFonts w:ascii="Arial Narrow" w:hAnsi="Arial Narrow"/>
          <w:color w:val="000000" w:themeColor="text1"/>
          <w:sz w:val="20"/>
          <w:szCs w:val="20"/>
        </w:rPr>
        <w:t xml:space="preserve">: Para todos los efectos, el término “información confidencial y/o privilegiada”, corresponde a la información que entrega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para el desarrollo de las actividades propias del contrato, que debe ser cuidada, protegida y tratada de manera responsable por </w:t>
      </w:r>
      <w:r w:rsidRPr="00095DDB">
        <w:rPr>
          <w:rFonts w:ascii="Arial Narrow" w:hAnsi="Arial Narrow"/>
          <w:b/>
          <w:color w:val="000000" w:themeColor="text1"/>
          <w:sz w:val="20"/>
          <w:szCs w:val="20"/>
        </w:rPr>
        <w:t xml:space="preserve">EL CONTRATISTA. PARÁGRAFO SEGUNDO: </w:t>
      </w:r>
      <w:r w:rsidRPr="00095DDB">
        <w:rPr>
          <w:rFonts w:ascii="Arial Narrow" w:hAnsi="Arial Narrow"/>
          <w:color w:val="000000" w:themeColor="text1"/>
          <w:sz w:val="20"/>
          <w:szCs w:val="20"/>
        </w:rPr>
        <w:t xml:space="preserve">El incumplimiento de las obligaciones derivadas de la presente cláusula generará un incumplimiento del contrato. </w:t>
      </w:r>
      <w:r w:rsidRPr="00095DDB">
        <w:rPr>
          <w:rFonts w:ascii="Arial Narrow" w:hAnsi="Arial Narrow"/>
          <w:b/>
          <w:color w:val="000000" w:themeColor="text1"/>
          <w:sz w:val="20"/>
          <w:szCs w:val="20"/>
        </w:rPr>
        <w:t>PARÁGRAFO TERCERO:</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adelantará las acciones judiciales pertinentes contra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en el evento que éste, en cualquier tiempo, vulnere el compromiso adquirido en virtud de la presente cláusula</w:t>
      </w:r>
      <w:r w:rsidRPr="00095DDB">
        <w:rPr>
          <w:rFonts w:ascii="Arial Narrow" w:hAnsi="Arial Narrow"/>
          <w:b/>
          <w:color w:val="000000" w:themeColor="text1"/>
          <w:sz w:val="20"/>
          <w:szCs w:val="20"/>
        </w:rPr>
        <w:t xml:space="preserve">.  </w:t>
      </w:r>
    </w:p>
    <w:p w14:paraId="740D51C5" w14:textId="77777777" w:rsidR="004312EE" w:rsidRPr="00095DDB" w:rsidRDefault="004312EE" w:rsidP="00095DDB">
      <w:pPr>
        <w:jc w:val="both"/>
        <w:rPr>
          <w:rFonts w:ascii="Arial Narrow" w:hAnsi="Arial Narrow"/>
          <w:b/>
          <w:color w:val="000000" w:themeColor="text1"/>
          <w:sz w:val="20"/>
          <w:szCs w:val="20"/>
        </w:rPr>
      </w:pPr>
    </w:p>
    <w:p w14:paraId="28CDA1A5" w14:textId="07250A9D" w:rsidR="004312EE"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t xml:space="preserve">CLÁUSULA VIGESIMA </w:t>
      </w:r>
      <w:r w:rsidR="00C13EA5" w:rsidRPr="00095DDB">
        <w:rPr>
          <w:rFonts w:ascii="Arial Narrow" w:hAnsi="Arial Narrow"/>
          <w:b/>
          <w:color w:val="000000" w:themeColor="text1"/>
          <w:sz w:val="20"/>
          <w:szCs w:val="20"/>
          <w:u w:val="single"/>
        </w:rPr>
        <w:t>S</w:t>
      </w:r>
      <w:r w:rsidR="00266C17" w:rsidRPr="00095DDB">
        <w:rPr>
          <w:rFonts w:ascii="Arial Narrow" w:hAnsi="Arial Narrow"/>
          <w:b/>
          <w:color w:val="000000" w:themeColor="text1"/>
          <w:sz w:val="20"/>
          <w:szCs w:val="20"/>
          <w:u w:val="single"/>
        </w:rPr>
        <w:t>EXTA</w:t>
      </w:r>
      <w:r w:rsidRPr="00095DDB">
        <w:rPr>
          <w:rFonts w:ascii="Arial Narrow" w:hAnsi="Arial Narrow"/>
          <w:b/>
          <w:color w:val="000000" w:themeColor="text1"/>
          <w:sz w:val="20"/>
          <w:szCs w:val="20"/>
          <w:u w:val="single"/>
        </w:rPr>
        <w:t>: SOLUCIÓN DE CONTROVERSIAS</w:t>
      </w:r>
      <w:r w:rsidRPr="00095DDB">
        <w:rPr>
          <w:rFonts w:ascii="Arial Narrow" w:hAnsi="Arial Narrow"/>
          <w:color w:val="000000" w:themeColor="text1"/>
          <w:sz w:val="20"/>
          <w:szCs w:val="20"/>
        </w:rPr>
        <w:t>: Las partes podrán buscar solucionar en forma ágil y directa las diferencias y discrepancias surgidas de la actividad contractual, mediante l</w:t>
      </w:r>
      <w:r w:rsidR="00260F1D" w:rsidRPr="00095DDB">
        <w:rPr>
          <w:rFonts w:ascii="Arial Narrow" w:hAnsi="Arial Narrow"/>
          <w:color w:val="000000" w:themeColor="text1"/>
          <w:sz w:val="20"/>
          <w:szCs w:val="20"/>
        </w:rPr>
        <w:t xml:space="preserve">os mecanismos de solución de controversias existentes, tales </w:t>
      </w:r>
      <w:r w:rsidR="001F41B1" w:rsidRPr="00095DDB">
        <w:rPr>
          <w:rFonts w:ascii="Arial Narrow" w:hAnsi="Arial Narrow"/>
          <w:color w:val="000000" w:themeColor="text1"/>
          <w:sz w:val="20"/>
          <w:szCs w:val="20"/>
        </w:rPr>
        <w:t>como,</w:t>
      </w:r>
      <w:r w:rsidR="00260F1D" w:rsidRPr="00095DDB">
        <w:rPr>
          <w:rFonts w:ascii="Arial Narrow" w:hAnsi="Arial Narrow"/>
          <w:color w:val="000000" w:themeColor="text1"/>
          <w:sz w:val="20"/>
          <w:szCs w:val="20"/>
        </w:rPr>
        <w:t xml:space="preserve"> pero sin limitarse a: </w:t>
      </w:r>
      <w:r w:rsidRPr="00095DDB">
        <w:rPr>
          <w:rFonts w:ascii="Arial Narrow" w:hAnsi="Arial Narrow"/>
          <w:color w:val="000000" w:themeColor="text1"/>
          <w:sz w:val="20"/>
          <w:szCs w:val="20"/>
        </w:rPr>
        <w:t>conciliación, transacción o los mecanismos que las partes acuerden, según los procedimientos establecidos por la ley</w:t>
      </w:r>
      <w:r w:rsidRPr="00095DDB">
        <w:rPr>
          <w:rFonts w:ascii="Arial Narrow" w:hAnsi="Arial Narrow"/>
          <w:b/>
          <w:color w:val="000000" w:themeColor="text1"/>
          <w:sz w:val="20"/>
          <w:szCs w:val="20"/>
        </w:rPr>
        <w:t>.</w:t>
      </w:r>
      <w:r w:rsidR="00850D87" w:rsidRPr="00095DDB">
        <w:rPr>
          <w:rFonts w:ascii="Arial Narrow" w:hAnsi="Arial Narrow"/>
          <w:color w:val="000000" w:themeColor="text1"/>
          <w:sz w:val="20"/>
          <w:szCs w:val="20"/>
        </w:rPr>
        <w:t xml:space="preserve">   </w:t>
      </w:r>
    </w:p>
    <w:p w14:paraId="0418F8A7" w14:textId="77777777" w:rsidR="004312EE" w:rsidRPr="00095DDB" w:rsidRDefault="004312EE" w:rsidP="00095DDB">
      <w:pPr>
        <w:jc w:val="both"/>
        <w:rPr>
          <w:rFonts w:ascii="Arial Narrow" w:hAnsi="Arial Narrow"/>
          <w:color w:val="000000" w:themeColor="text1"/>
          <w:sz w:val="20"/>
          <w:szCs w:val="20"/>
        </w:rPr>
      </w:pPr>
    </w:p>
    <w:p w14:paraId="3DBFC203" w14:textId="2DD1F5DF" w:rsidR="004312EE"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t>CLÁUSULA VIGESIMA</w:t>
      </w:r>
      <w:r w:rsidR="00FC12FE"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SEPTIMA</w:t>
      </w:r>
      <w:r w:rsidRPr="00095DDB">
        <w:rPr>
          <w:rFonts w:ascii="Arial Narrow" w:hAnsi="Arial Narrow"/>
          <w:b/>
          <w:color w:val="000000" w:themeColor="text1"/>
          <w:sz w:val="20"/>
          <w:szCs w:val="20"/>
          <w:u w:val="single"/>
        </w:rPr>
        <w:t>: MODIFICACIONES AL CONTRATO</w:t>
      </w:r>
      <w:r w:rsidRPr="00095DDB">
        <w:rPr>
          <w:rFonts w:ascii="Arial Narrow" w:hAnsi="Arial Narrow"/>
          <w:color w:val="000000" w:themeColor="text1"/>
          <w:sz w:val="20"/>
          <w:szCs w:val="20"/>
        </w:rPr>
        <w:t>: Cualquier modificación al presente contrato deberá hacerse por escrito</w:t>
      </w:r>
      <w:r w:rsidR="004E5C39" w:rsidRPr="00095DDB">
        <w:rPr>
          <w:rFonts w:ascii="Arial Narrow" w:hAnsi="Arial Narrow"/>
          <w:color w:val="000000" w:themeColor="text1"/>
          <w:sz w:val="20"/>
          <w:szCs w:val="20"/>
        </w:rPr>
        <w:t xml:space="preserve">, </w:t>
      </w:r>
      <w:r w:rsidR="001F41B1" w:rsidRPr="00095DDB">
        <w:rPr>
          <w:rFonts w:ascii="Arial Narrow" w:hAnsi="Arial Narrow"/>
          <w:color w:val="000000" w:themeColor="text1"/>
          <w:sz w:val="20"/>
          <w:szCs w:val="20"/>
        </w:rPr>
        <w:t>de acuerdo con</w:t>
      </w:r>
      <w:r w:rsidR="004E5C39" w:rsidRPr="00095DDB">
        <w:rPr>
          <w:rFonts w:ascii="Arial Narrow" w:hAnsi="Arial Narrow"/>
          <w:color w:val="000000" w:themeColor="text1"/>
          <w:sz w:val="20"/>
          <w:szCs w:val="20"/>
        </w:rPr>
        <w:t xml:space="preserve"> la normatividad legal y al </w:t>
      </w:r>
      <w:r w:rsidR="004E5C39" w:rsidRPr="00095DDB">
        <w:rPr>
          <w:rFonts w:ascii="Arial Narrow" w:hAnsi="Arial Narrow"/>
          <w:b/>
          <w:bCs/>
          <w:color w:val="000000" w:themeColor="text1"/>
          <w:sz w:val="20"/>
          <w:szCs w:val="20"/>
          <w:lang w:eastAsia="es-CO"/>
        </w:rPr>
        <w:t xml:space="preserve">REGLAMENTO INTERNO DE CONTRATACION DE ELECTROVICHADA S.A.S E.S.P </w:t>
      </w:r>
      <w:r w:rsidR="004E5C39" w:rsidRPr="00095DDB">
        <w:rPr>
          <w:rFonts w:ascii="Arial Narrow" w:hAnsi="Arial Narrow"/>
          <w:color w:val="000000" w:themeColor="text1"/>
          <w:sz w:val="20"/>
          <w:szCs w:val="20"/>
          <w:lang w:eastAsia="es-CO"/>
        </w:rPr>
        <w:t>vigente.</w:t>
      </w:r>
    </w:p>
    <w:p w14:paraId="30435EC5" w14:textId="77777777" w:rsidR="004312EE" w:rsidRPr="00095DDB" w:rsidRDefault="004312EE" w:rsidP="00095DDB">
      <w:pPr>
        <w:jc w:val="both"/>
        <w:rPr>
          <w:rFonts w:ascii="Arial Narrow" w:hAnsi="Arial Narrow"/>
          <w:b/>
          <w:color w:val="000000" w:themeColor="text1"/>
          <w:sz w:val="20"/>
          <w:szCs w:val="20"/>
        </w:rPr>
      </w:pPr>
    </w:p>
    <w:p w14:paraId="05AF54CF" w14:textId="21B92173"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u w:val="single"/>
        </w:rPr>
        <w:t xml:space="preserve">CLÁUSULA </w:t>
      </w:r>
      <w:r w:rsidR="004F121C" w:rsidRPr="00095DDB">
        <w:rPr>
          <w:rFonts w:ascii="Arial Narrow" w:hAnsi="Arial Narrow"/>
          <w:b/>
          <w:color w:val="000000" w:themeColor="text1"/>
          <w:sz w:val="20"/>
          <w:szCs w:val="20"/>
          <w:u w:val="single"/>
        </w:rPr>
        <w:t xml:space="preserve">VIGESIMA </w:t>
      </w:r>
      <w:r w:rsidR="00266C17" w:rsidRPr="00095DDB">
        <w:rPr>
          <w:rFonts w:ascii="Arial Narrow" w:hAnsi="Arial Narrow"/>
          <w:b/>
          <w:color w:val="000000" w:themeColor="text1"/>
          <w:sz w:val="20"/>
          <w:szCs w:val="20"/>
          <w:u w:val="single"/>
        </w:rPr>
        <w:t>OCTAVA</w:t>
      </w:r>
      <w:r w:rsidRPr="00095DDB">
        <w:rPr>
          <w:rFonts w:ascii="Arial Narrow" w:hAnsi="Arial Narrow"/>
          <w:b/>
          <w:color w:val="000000" w:themeColor="text1"/>
          <w:sz w:val="20"/>
          <w:szCs w:val="20"/>
          <w:u w:val="single"/>
        </w:rPr>
        <w:t>:</w:t>
      </w:r>
      <w:r w:rsidRPr="00095DDB">
        <w:rPr>
          <w:rFonts w:ascii="Arial Narrow" w:hAnsi="Arial Narrow"/>
          <w:b/>
          <w:color w:val="000000" w:themeColor="text1"/>
          <w:sz w:val="20"/>
          <w:szCs w:val="20"/>
        </w:rPr>
        <w:t xml:space="preserve"> </w:t>
      </w:r>
      <w:r w:rsidRPr="00095DDB">
        <w:rPr>
          <w:rFonts w:ascii="Arial Narrow" w:hAnsi="Arial Narrow"/>
          <w:b/>
          <w:color w:val="000000" w:themeColor="text1"/>
          <w:sz w:val="20"/>
          <w:szCs w:val="20"/>
          <w:u w:val="single"/>
        </w:rPr>
        <w:t>CAUSALES DE TERMINACIÓN DEL CONTRATO:</w:t>
      </w:r>
      <w:r w:rsidRPr="00095DDB">
        <w:rPr>
          <w:rFonts w:ascii="Arial Narrow" w:hAnsi="Arial Narrow"/>
          <w:color w:val="000000" w:themeColor="text1"/>
          <w:sz w:val="20"/>
          <w:szCs w:val="20"/>
        </w:rPr>
        <w:t xml:space="preserve"> El presente contrato se puede terminar por: </w:t>
      </w:r>
      <w:r w:rsidRPr="00095DDB">
        <w:rPr>
          <w:rFonts w:ascii="Arial Narrow" w:hAnsi="Arial Narrow"/>
          <w:b/>
          <w:color w:val="000000" w:themeColor="text1"/>
          <w:sz w:val="20"/>
          <w:szCs w:val="20"/>
        </w:rPr>
        <w:t>1)</w:t>
      </w:r>
      <w:r w:rsidRPr="00095DDB">
        <w:rPr>
          <w:rFonts w:ascii="Arial Narrow" w:hAnsi="Arial Narrow"/>
          <w:color w:val="000000" w:themeColor="text1"/>
          <w:sz w:val="20"/>
          <w:szCs w:val="20"/>
        </w:rPr>
        <w:t xml:space="preserve"> Por mutuo acuerdo de las partes. </w:t>
      </w:r>
      <w:r w:rsidRPr="00095DDB">
        <w:rPr>
          <w:rFonts w:ascii="Arial Narrow" w:hAnsi="Arial Narrow"/>
          <w:b/>
          <w:color w:val="000000" w:themeColor="text1"/>
          <w:sz w:val="20"/>
          <w:szCs w:val="20"/>
        </w:rPr>
        <w:t>2)</w:t>
      </w:r>
      <w:r w:rsidRPr="00095DDB">
        <w:rPr>
          <w:rFonts w:ascii="Arial Narrow" w:hAnsi="Arial Narrow"/>
          <w:color w:val="000000" w:themeColor="text1"/>
          <w:sz w:val="20"/>
          <w:szCs w:val="20"/>
        </w:rPr>
        <w:t xml:space="preserve"> Cuando las condiciones contractuales o las circunstancias que dieron lugar al nacimiento del contrato desaparezcan o hayan variado sustancialmente de tal manera que su ejecución resulte imposible y/o inconveniente de conformidad con la justificación expedida por el </w:t>
      </w:r>
      <w:r w:rsidRPr="00095DDB">
        <w:rPr>
          <w:rFonts w:ascii="Arial Narrow" w:hAnsi="Arial Narrow"/>
          <w:b/>
          <w:color w:val="000000" w:themeColor="text1"/>
          <w:sz w:val="20"/>
          <w:szCs w:val="20"/>
        </w:rPr>
        <w:t>CONTRATANTE.</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3)</w:t>
      </w:r>
      <w:r w:rsidRPr="00095DDB">
        <w:rPr>
          <w:rFonts w:ascii="Arial Narrow" w:hAnsi="Arial Narrow"/>
          <w:color w:val="000000" w:themeColor="text1"/>
          <w:sz w:val="20"/>
          <w:szCs w:val="20"/>
        </w:rPr>
        <w:t xml:space="preserve"> Por decisión unilateral del </w:t>
      </w:r>
      <w:r w:rsidRPr="00095DDB">
        <w:rPr>
          <w:rFonts w:ascii="Arial Narrow" w:hAnsi="Arial Narrow"/>
          <w:b/>
          <w:color w:val="000000" w:themeColor="text1"/>
          <w:sz w:val="20"/>
          <w:szCs w:val="20"/>
        </w:rPr>
        <w:t>CONTRATANTE</w:t>
      </w:r>
      <w:r w:rsidRPr="00095DDB">
        <w:rPr>
          <w:rFonts w:ascii="Arial Narrow" w:hAnsi="Arial Narrow"/>
          <w:color w:val="000000" w:themeColor="text1"/>
          <w:sz w:val="20"/>
          <w:szCs w:val="20"/>
        </w:rPr>
        <w:t xml:space="preserve"> en el caso de incumplimiento por parte del </w:t>
      </w:r>
      <w:r w:rsidRPr="00095DDB">
        <w:rPr>
          <w:rFonts w:ascii="Arial Narrow" w:hAnsi="Arial Narrow"/>
          <w:b/>
          <w:color w:val="000000" w:themeColor="text1"/>
          <w:sz w:val="20"/>
          <w:szCs w:val="20"/>
        </w:rPr>
        <w:t>CONTRATISTA</w:t>
      </w:r>
      <w:r w:rsidRPr="00095DDB">
        <w:rPr>
          <w:rFonts w:ascii="Arial Narrow" w:hAnsi="Arial Narrow"/>
          <w:color w:val="000000" w:themeColor="text1"/>
          <w:sz w:val="20"/>
          <w:szCs w:val="20"/>
        </w:rPr>
        <w:t>, de conformidad con lo previsto e</w:t>
      </w:r>
      <w:r w:rsidR="00B1063D" w:rsidRPr="00095DDB">
        <w:rPr>
          <w:rFonts w:ascii="Arial Narrow" w:hAnsi="Arial Narrow"/>
          <w:color w:val="000000" w:themeColor="text1"/>
          <w:sz w:val="20"/>
          <w:szCs w:val="20"/>
        </w:rPr>
        <w:t xml:space="preserve">l </w:t>
      </w:r>
      <w:r w:rsidRPr="00095DDB">
        <w:rPr>
          <w:rFonts w:ascii="Arial Narrow" w:hAnsi="Arial Narrow"/>
          <w:color w:val="000000" w:themeColor="text1"/>
          <w:sz w:val="20"/>
          <w:szCs w:val="20"/>
        </w:rPr>
        <w:t xml:space="preserve">contrato. </w:t>
      </w:r>
      <w:r w:rsidRPr="00095DDB">
        <w:rPr>
          <w:rFonts w:ascii="Arial Narrow" w:hAnsi="Arial Narrow"/>
          <w:b/>
          <w:color w:val="000000" w:themeColor="text1"/>
          <w:sz w:val="20"/>
          <w:szCs w:val="20"/>
        </w:rPr>
        <w:t>4)</w:t>
      </w:r>
      <w:r w:rsidRPr="00095DDB">
        <w:rPr>
          <w:rFonts w:ascii="Arial Narrow" w:hAnsi="Arial Narrow"/>
          <w:color w:val="000000" w:themeColor="text1"/>
          <w:sz w:val="20"/>
          <w:szCs w:val="20"/>
        </w:rPr>
        <w:t xml:space="preserve"> Por la inclusión del </w:t>
      </w:r>
      <w:r w:rsidRPr="00095DDB">
        <w:rPr>
          <w:rFonts w:ascii="Arial Narrow" w:hAnsi="Arial Narrow"/>
          <w:b/>
          <w:color w:val="000000" w:themeColor="text1"/>
          <w:sz w:val="20"/>
          <w:szCs w:val="20"/>
        </w:rPr>
        <w:t>CONTRATISTA</w:t>
      </w:r>
      <w:r w:rsidRPr="00095DDB">
        <w:rPr>
          <w:rFonts w:ascii="Arial Narrow" w:hAnsi="Arial Narrow"/>
          <w:color w:val="000000" w:themeColor="text1"/>
          <w:sz w:val="20"/>
          <w:szCs w:val="20"/>
        </w:rPr>
        <w:t xml:space="preserve">, algún miembro de su personal </w:t>
      </w:r>
      <w:r w:rsidR="00815C97" w:rsidRPr="00095DDB">
        <w:rPr>
          <w:rFonts w:ascii="Arial Narrow" w:hAnsi="Arial Narrow"/>
          <w:color w:val="000000" w:themeColor="text1"/>
          <w:sz w:val="20"/>
          <w:szCs w:val="20"/>
        </w:rPr>
        <w:t>(en caso de que aplique</w:t>
      </w:r>
      <w:r w:rsidR="004D20BA" w:rsidRPr="00095DDB">
        <w:rPr>
          <w:rFonts w:ascii="Arial Narrow" w:hAnsi="Arial Narrow"/>
          <w:color w:val="000000" w:themeColor="text1"/>
          <w:sz w:val="20"/>
          <w:szCs w:val="20"/>
        </w:rPr>
        <w:t>)</w:t>
      </w:r>
      <w:r w:rsidR="00815C97" w:rsidRPr="00095DDB">
        <w:rPr>
          <w:rFonts w:ascii="Arial Narrow" w:hAnsi="Arial Narrow"/>
          <w:color w:val="000000" w:themeColor="text1"/>
          <w:sz w:val="20"/>
          <w:szCs w:val="20"/>
        </w:rPr>
        <w:t xml:space="preserve"> </w:t>
      </w:r>
      <w:r w:rsidRPr="00095DDB">
        <w:rPr>
          <w:rFonts w:ascii="Arial Narrow" w:hAnsi="Arial Narrow"/>
          <w:color w:val="000000" w:themeColor="text1"/>
          <w:sz w:val="20"/>
          <w:szCs w:val="20"/>
        </w:rPr>
        <w:t xml:space="preserve">o de lo dispuesto para la ejecución del contrato, en listas nacionales o extranjeras conformadas por personas proscritas </w:t>
      </w:r>
      <w:r w:rsidR="001F41B1" w:rsidRPr="00095DDB">
        <w:rPr>
          <w:rFonts w:ascii="Arial Narrow" w:hAnsi="Arial Narrow"/>
          <w:color w:val="000000" w:themeColor="text1"/>
          <w:sz w:val="20"/>
          <w:szCs w:val="20"/>
        </w:rPr>
        <w:t>debido a</w:t>
      </w:r>
      <w:r w:rsidRPr="00095DDB">
        <w:rPr>
          <w:rFonts w:ascii="Arial Narrow" w:hAnsi="Arial Narrow"/>
          <w:color w:val="000000" w:themeColor="text1"/>
          <w:sz w:val="20"/>
          <w:szCs w:val="20"/>
        </w:rPr>
        <w:t xml:space="preserve"> lavados de activos, captación ilegal de dineros, narcotráfico, terrorismo o cualquier actividad ilícita. </w:t>
      </w:r>
      <w:r w:rsidRPr="00095DDB">
        <w:rPr>
          <w:rFonts w:ascii="Arial Narrow" w:hAnsi="Arial Narrow"/>
          <w:b/>
          <w:color w:val="000000" w:themeColor="text1"/>
          <w:sz w:val="20"/>
          <w:szCs w:val="20"/>
        </w:rPr>
        <w:t>5)</w:t>
      </w:r>
      <w:r w:rsidRPr="00095DDB">
        <w:rPr>
          <w:rFonts w:ascii="Arial Narrow" w:hAnsi="Arial Narrow"/>
          <w:color w:val="000000" w:themeColor="text1"/>
          <w:sz w:val="20"/>
          <w:szCs w:val="20"/>
        </w:rPr>
        <w:t xml:space="preserve"> Por vencimiento del plazo contractual. </w:t>
      </w:r>
      <w:r w:rsidRPr="00095DDB">
        <w:rPr>
          <w:rFonts w:ascii="Arial Narrow" w:hAnsi="Arial Narrow"/>
          <w:b/>
          <w:color w:val="000000" w:themeColor="text1"/>
          <w:sz w:val="20"/>
          <w:szCs w:val="20"/>
        </w:rPr>
        <w:t>6)</w:t>
      </w:r>
      <w:r w:rsidRPr="00095DDB">
        <w:rPr>
          <w:rFonts w:ascii="Arial Narrow" w:hAnsi="Arial Narrow"/>
          <w:color w:val="000000" w:themeColor="text1"/>
          <w:sz w:val="20"/>
          <w:szCs w:val="20"/>
        </w:rPr>
        <w:t xml:space="preserve"> Por las demás causales establecidas en la le</w:t>
      </w:r>
      <w:r w:rsidR="0052241F" w:rsidRPr="00095DDB">
        <w:rPr>
          <w:rFonts w:ascii="Arial Narrow" w:hAnsi="Arial Narrow"/>
          <w:color w:val="000000" w:themeColor="text1"/>
          <w:sz w:val="20"/>
          <w:szCs w:val="20"/>
        </w:rPr>
        <w:t xml:space="preserve">y y el proceso de selección. </w:t>
      </w:r>
    </w:p>
    <w:p w14:paraId="0DB1ABBE" w14:textId="77777777" w:rsidR="004312EE" w:rsidRPr="00095DDB" w:rsidRDefault="004312EE" w:rsidP="00095DDB">
      <w:pPr>
        <w:jc w:val="both"/>
        <w:rPr>
          <w:rFonts w:ascii="Arial Narrow" w:hAnsi="Arial Narrow"/>
          <w:b/>
          <w:color w:val="000000" w:themeColor="text1"/>
          <w:sz w:val="20"/>
          <w:szCs w:val="20"/>
        </w:rPr>
      </w:pPr>
    </w:p>
    <w:p w14:paraId="6717631C" w14:textId="5E5172A3" w:rsidR="004312EE"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lastRenderedPageBreak/>
        <w:t xml:space="preserve">CLÁUSULA </w:t>
      </w:r>
      <w:r w:rsidR="00266C17" w:rsidRPr="00095DDB">
        <w:rPr>
          <w:rFonts w:ascii="Arial Narrow" w:hAnsi="Arial Narrow"/>
          <w:b/>
          <w:color w:val="000000" w:themeColor="text1"/>
          <w:sz w:val="20"/>
          <w:szCs w:val="20"/>
          <w:u w:val="single"/>
        </w:rPr>
        <w:t xml:space="preserve">VIGESIMA </w:t>
      </w:r>
      <w:r w:rsidR="00E33262" w:rsidRPr="00095DDB">
        <w:rPr>
          <w:rFonts w:ascii="Arial Narrow" w:hAnsi="Arial Narrow"/>
          <w:b/>
          <w:color w:val="000000" w:themeColor="text1"/>
          <w:sz w:val="20"/>
          <w:szCs w:val="20"/>
          <w:u w:val="single"/>
        </w:rPr>
        <w:t>NOVENA</w:t>
      </w:r>
      <w:r w:rsidRPr="00095DDB">
        <w:rPr>
          <w:rFonts w:ascii="Arial Narrow" w:hAnsi="Arial Narrow"/>
          <w:b/>
          <w:color w:val="000000" w:themeColor="text1"/>
          <w:sz w:val="20"/>
          <w:szCs w:val="20"/>
          <w:u w:val="single"/>
        </w:rPr>
        <w:t>: REGIMEN LEGAL APLICABLE</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w:t>
      </w:r>
      <w:r w:rsidR="004D20BA" w:rsidRPr="00095DDB">
        <w:rPr>
          <w:rFonts w:ascii="Arial Narrow" w:hAnsi="Arial Narrow"/>
          <w:color w:val="000000" w:themeColor="text1"/>
          <w:sz w:val="20"/>
          <w:szCs w:val="20"/>
        </w:rPr>
        <w:t>El presente</w:t>
      </w:r>
      <w:r w:rsidR="00503087" w:rsidRPr="00095DDB">
        <w:rPr>
          <w:rFonts w:ascii="Arial Narrow" w:hAnsi="Arial Narrow"/>
          <w:color w:val="000000" w:themeColor="text1"/>
          <w:sz w:val="20"/>
          <w:szCs w:val="20"/>
        </w:rPr>
        <w:t xml:space="preserve"> contrato se celebra</w:t>
      </w:r>
      <w:r w:rsidR="00503087" w:rsidRPr="00095DDB">
        <w:rPr>
          <w:rFonts w:ascii="Arial Narrow" w:hAnsi="Arial Narrow"/>
          <w:bCs/>
          <w:color w:val="000000" w:themeColor="text1"/>
          <w:sz w:val="20"/>
          <w:szCs w:val="20"/>
        </w:rPr>
        <w:t xml:space="preserve"> bajo la modalidad de</w:t>
      </w:r>
      <w:r w:rsidR="00503087" w:rsidRPr="00095DDB">
        <w:rPr>
          <w:rFonts w:ascii="Arial Narrow" w:hAnsi="Arial Narrow" w:cs="Arial"/>
          <w:color w:val="000000" w:themeColor="text1"/>
          <w:sz w:val="20"/>
          <w:szCs w:val="20"/>
        </w:rPr>
        <w:t xml:space="preserve"> </w:t>
      </w:r>
      <w:r w:rsidR="00503087" w:rsidRPr="00095DDB">
        <w:rPr>
          <w:rFonts w:ascii="Arial Narrow" w:hAnsi="Arial Narrow"/>
          <w:color w:val="000000" w:themeColor="text1"/>
          <w:sz w:val="20"/>
          <w:szCs w:val="20"/>
          <w:lang w:val="es-ES"/>
        </w:rPr>
        <w:t xml:space="preserve">solicitud pública de ofertas, prevista en su numeral 3.2.2 </w:t>
      </w:r>
      <w:r w:rsidR="00503087" w:rsidRPr="00095DDB">
        <w:rPr>
          <w:rFonts w:ascii="Arial Narrow" w:hAnsi="Arial Narrow"/>
          <w:bCs/>
          <w:color w:val="000000" w:themeColor="text1"/>
          <w:sz w:val="20"/>
          <w:szCs w:val="20"/>
        </w:rPr>
        <w:t xml:space="preserve">del Acuerdo </w:t>
      </w:r>
      <w:proofErr w:type="spellStart"/>
      <w:r w:rsidR="00503087" w:rsidRPr="00095DDB">
        <w:rPr>
          <w:rFonts w:ascii="Arial Narrow" w:hAnsi="Arial Narrow"/>
          <w:bCs/>
          <w:color w:val="000000" w:themeColor="text1"/>
          <w:sz w:val="20"/>
          <w:szCs w:val="20"/>
        </w:rPr>
        <w:t>N°</w:t>
      </w:r>
      <w:proofErr w:type="spellEnd"/>
      <w:r w:rsidR="00503087" w:rsidRPr="00095DDB">
        <w:rPr>
          <w:rFonts w:ascii="Arial Narrow" w:hAnsi="Arial Narrow"/>
          <w:bCs/>
          <w:color w:val="000000" w:themeColor="text1"/>
          <w:sz w:val="20"/>
          <w:szCs w:val="20"/>
        </w:rPr>
        <w:t xml:space="preserve"> 001 de 2021 (REGLAMENTO INTERNO DE CONTRATACIÓN DE</w:t>
      </w:r>
      <w:r w:rsidR="00503087" w:rsidRPr="00095DDB">
        <w:rPr>
          <w:rFonts w:ascii="Arial Narrow" w:hAnsi="Arial Narrow" w:cs="Arial"/>
          <w:color w:val="000000" w:themeColor="text1"/>
          <w:sz w:val="20"/>
          <w:szCs w:val="20"/>
        </w:rPr>
        <w:t xml:space="preserve"> </w:t>
      </w:r>
      <w:r w:rsidR="00503087" w:rsidRPr="00095DDB">
        <w:rPr>
          <w:rFonts w:ascii="Arial Narrow" w:hAnsi="Arial Narrow"/>
          <w:bCs/>
          <w:color w:val="000000" w:themeColor="text1"/>
          <w:sz w:val="20"/>
          <w:szCs w:val="20"/>
        </w:rPr>
        <w:t>ELECTROVICHADA S.A. E.S.P.)</w:t>
      </w:r>
    </w:p>
    <w:p w14:paraId="5D707563" w14:textId="77777777" w:rsidR="00815C97" w:rsidRPr="00095DDB" w:rsidRDefault="00815C97" w:rsidP="00095DDB">
      <w:pPr>
        <w:jc w:val="both"/>
        <w:rPr>
          <w:rFonts w:ascii="Arial Narrow" w:hAnsi="Arial Narrow"/>
          <w:b/>
          <w:color w:val="000000" w:themeColor="text1"/>
          <w:sz w:val="20"/>
          <w:szCs w:val="20"/>
        </w:rPr>
      </w:pPr>
    </w:p>
    <w:p w14:paraId="3134F293" w14:textId="665374CA" w:rsidR="00CD279A"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t xml:space="preserve">CLÁUSULA </w:t>
      </w:r>
      <w:r w:rsidR="00272F95" w:rsidRPr="00095DDB">
        <w:rPr>
          <w:rFonts w:ascii="Arial Narrow" w:hAnsi="Arial Narrow"/>
          <w:b/>
          <w:color w:val="000000" w:themeColor="text1"/>
          <w:sz w:val="20"/>
          <w:szCs w:val="20"/>
          <w:u w:val="single"/>
        </w:rPr>
        <w:t>TRIGESIMA</w:t>
      </w:r>
      <w:r w:rsidRPr="00095DDB">
        <w:rPr>
          <w:rFonts w:ascii="Arial Narrow" w:hAnsi="Arial Narrow"/>
          <w:b/>
          <w:color w:val="000000" w:themeColor="text1"/>
          <w:sz w:val="20"/>
          <w:szCs w:val="20"/>
          <w:u w:val="single"/>
        </w:rPr>
        <w:t>: PERFECCIONAMIENTO Y EJECUCION</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El presente contrato se entiende perfeccionado con la firma de las partes</w:t>
      </w:r>
      <w:r w:rsidR="00AA610A">
        <w:rPr>
          <w:rFonts w:ascii="Arial Narrow" w:hAnsi="Arial Narrow"/>
          <w:color w:val="000000" w:themeColor="text1"/>
          <w:sz w:val="20"/>
          <w:szCs w:val="20"/>
        </w:rPr>
        <w:t xml:space="preserve">. </w:t>
      </w:r>
      <w:r w:rsidRPr="00095DDB">
        <w:rPr>
          <w:rFonts w:ascii="Arial Narrow" w:hAnsi="Arial Narrow"/>
          <w:color w:val="000000" w:themeColor="text1"/>
          <w:sz w:val="20"/>
          <w:szCs w:val="20"/>
        </w:rPr>
        <w:t>Para su ejecución se requiere la</w:t>
      </w:r>
      <w:r w:rsidR="00AA610A">
        <w:rPr>
          <w:rFonts w:ascii="Arial Narrow" w:hAnsi="Arial Narrow"/>
          <w:color w:val="000000" w:themeColor="text1"/>
          <w:sz w:val="20"/>
          <w:szCs w:val="20"/>
        </w:rPr>
        <w:t xml:space="preserve"> aprobación de las garantías y</w:t>
      </w:r>
      <w:r w:rsidRPr="00095DDB">
        <w:rPr>
          <w:rFonts w:ascii="Arial Narrow" w:hAnsi="Arial Narrow"/>
          <w:color w:val="000000" w:themeColor="text1"/>
          <w:sz w:val="20"/>
          <w:szCs w:val="20"/>
        </w:rPr>
        <w:t xml:space="preserve"> suscripción del acta de iniciación</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w:t>
      </w:r>
    </w:p>
    <w:p w14:paraId="6BF95478" w14:textId="77777777" w:rsidR="00CD279A" w:rsidRPr="00095DDB" w:rsidRDefault="00CD279A" w:rsidP="00095DDB">
      <w:pPr>
        <w:jc w:val="both"/>
        <w:rPr>
          <w:rFonts w:ascii="Arial Narrow" w:hAnsi="Arial Narrow"/>
          <w:color w:val="000000" w:themeColor="text1"/>
          <w:sz w:val="20"/>
          <w:szCs w:val="20"/>
        </w:rPr>
      </w:pPr>
    </w:p>
    <w:p w14:paraId="0E5A0F26" w14:textId="60A1E455"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rPr>
        <w:t xml:space="preserve">PARAGRAGO. EL CONTRATISTA </w:t>
      </w:r>
      <w:r w:rsidRPr="00095DDB">
        <w:rPr>
          <w:rFonts w:ascii="Arial Narrow" w:hAnsi="Arial Narrow"/>
          <w:color w:val="000000" w:themeColor="text1"/>
          <w:sz w:val="20"/>
          <w:szCs w:val="20"/>
        </w:rPr>
        <w:t xml:space="preserve">tendrá un plazo de </w:t>
      </w:r>
      <w:r w:rsidR="00503087" w:rsidRPr="00095DDB">
        <w:rPr>
          <w:rFonts w:ascii="Arial Narrow" w:hAnsi="Arial Narrow"/>
          <w:color w:val="000000" w:themeColor="text1"/>
          <w:sz w:val="20"/>
          <w:szCs w:val="20"/>
        </w:rPr>
        <w:t xml:space="preserve">tres </w:t>
      </w:r>
      <w:r w:rsidRPr="00095DDB">
        <w:rPr>
          <w:rFonts w:ascii="Arial Narrow" w:hAnsi="Arial Narrow"/>
          <w:color w:val="000000" w:themeColor="text1"/>
          <w:sz w:val="20"/>
          <w:szCs w:val="20"/>
        </w:rPr>
        <w:t>(</w:t>
      </w:r>
      <w:r w:rsidR="00503087" w:rsidRPr="00095DDB">
        <w:rPr>
          <w:rFonts w:ascii="Arial Narrow" w:hAnsi="Arial Narrow"/>
          <w:color w:val="000000" w:themeColor="text1"/>
          <w:sz w:val="20"/>
          <w:szCs w:val="20"/>
        </w:rPr>
        <w:t>3</w:t>
      </w:r>
      <w:r w:rsidRPr="00095DDB">
        <w:rPr>
          <w:rFonts w:ascii="Arial Narrow" w:hAnsi="Arial Narrow"/>
          <w:color w:val="000000" w:themeColor="text1"/>
          <w:sz w:val="20"/>
          <w:szCs w:val="20"/>
        </w:rPr>
        <w:t xml:space="preserve">) días hábiles, contados a partir de la fecha de suscripción del contrato, para allegar todos los documentos exigidos a la Oficina Jurídica, vencido este término sin que se reúnan los requisitos, se entenderá que </w:t>
      </w:r>
      <w:r w:rsidRPr="00095DDB">
        <w:rPr>
          <w:rFonts w:ascii="Arial Narrow" w:hAnsi="Arial Narrow"/>
          <w:b/>
          <w:color w:val="000000" w:themeColor="text1"/>
          <w:sz w:val="20"/>
          <w:szCs w:val="20"/>
        </w:rPr>
        <w:t xml:space="preserve">EL CONTRATISTA </w:t>
      </w:r>
      <w:r w:rsidRPr="00095DDB">
        <w:rPr>
          <w:rFonts w:ascii="Arial Narrow" w:hAnsi="Arial Narrow"/>
          <w:color w:val="000000" w:themeColor="text1"/>
          <w:sz w:val="20"/>
          <w:szCs w:val="20"/>
        </w:rPr>
        <w:t xml:space="preserve">renuncia a la ejecución del contrato y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podrá adjudicar el objeto del contrato nuevamente</w:t>
      </w:r>
      <w:r w:rsidRPr="00095DDB">
        <w:rPr>
          <w:rFonts w:ascii="Arial Narrow" w:hAnsi="Arial Narrow"/>
          <w:b/>
          <w:color w:val="000000" w:themeColor="text1"/>
          <w:sz w:val="20"/>
          <w:szCs w:val="20"/>
        </w:rPr>
        <w:t xml:space="preserve">.  </w:t>
      </w:r>
    </w:p>
    <w:p w14:paraId="1E22B89E" w14:textId="77777777" w:rsidR="004312EE" w:rsidRPr="00095DDB" w:rsidRDefault="004312EE" w:rsidP="00095DDB">
      <w:pPr>
        <w:jc w:val="both"/>
        <w:rPr>
          <w:rFonts w:ascii="Arial Narrow" w:hAnsi="Arial Narrow"/>
          <w:b/>
          <w:color w:val="000000" w:themeColor="text1"/>
          <w:sz w:val="20"/>
          <w:szCs w:val="20"/>
        </w:rPr>
      </w:pPr>
    </w:p>
    <w:p w14:paraId="32FE3466" w14:textId="1A9563C3" w:rsidR="00B1376C" w:rsidRPr="00095DDB" w:rsidRDefault="00B1376C" w:rsidP="00095DDB">
      <w:pPr>
        <w:jc w:val="both"/>
        <w:rPr>
          <w:rFonts w:ascii="Arial Narrow" w:hAnsi="Arial Narrow"/>
          <w:b/>
          <w:color w:val="000000" w:themeColor="text1"/>
          <w:sz w:val="20"/>
          <w:szCs w:val="20"/>
          <w:u w:val="single"/>
        </w:rPr>
      </w:pPr>
      <w:r w:rsidRPr="00095DDB">
        <w:rPr>
          <w:rFonts w:ascii="Arial Narrow" w:hAnsi="Arial Narrow"/>
          <w:b/>
          <w:color w:val="000000" w:themeColor="text1"/>
          <w:sz w:val="20"/>
          <w:szCs w:val="20"/>
          <w:u w:val="single"/>
        </w:rPr>
        <w:t xml:space="preserve">CLÁUSULA </w:t>
      </w:r>
      <w:r w:rsidR="005C5758" w:rsidRPr="00095DDB">
        <w:rPr>
          <w:rFonts w:ascii="Arial Narrow" w:hAnsi="Arial Narrow"/>
          <w:b/>
          <w:color w:val="000000" w:themeColor="text1"/>
          <w:sz w:val="20"/>
          <w:szCs w:val="20"/>
          <w:u w:val="single"/>
        </w:rPr>
        <w:t>TRIGESIMA</w:t>
      </w:r>
      <w:r w:rsidR="00272F95"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PRIMERA</w:t>
      </w:r>
      <w:r w:rsidRPr="00095DDB">
        <w:rPr>
          <w:rFonts w:ascii="Arial Narrow" w:hAnsi="Arial Narrow"/>
          <w:b/>
          <w:color w:val="000000" w:themeColor="text1"/>
          <w:sz w:val="20"/>
          <w:szCs w:val="20"/>
          <w:u w:val="single"/>
        </w:rPr>
        <w:t xml:space="preserve">: </w:t>
      </w:r>
      <w:r w:rsidRPr="00095DDB">
        <w:rPr>
          <w:rFonts w:ascii="Arial Narrow" w:hAnsi="Arial Narrow"/>
          <w:b/>
          <w:bCs/>
          <w:color w:val="000000" w:themeColor="text1"/>
          <w:sz w:val="20"/>
          <w:szCs w:val="20"/>
          <w:u w:val="single"/>
        </w:rPr>
        <w:t>DOMICILIO:</w:t>
      </w:r>
      <w:r w:rsidRPr="00095DDB">
        <w:rPr>
          <w:rFonts w:ascii="Arial Narrow" w:hAnsi="Arial Narrow"/>
          <w:bCs/>
          <w:color w:val="000000" w:themeColor="text1"/>
          <w:sz w:val="20"/>
          <w:szCs w:val="20"/>
        </w:rPr>
        <w:t xml:space="preserve"> Las partes acuerdan como domicilio contractual la ciudad de Puerto Carreño</w:t>
      </w:r>
      <w:r w:rsidR="001C2C38" w:rsidRPr="00095DDB">
        <w:rPr>
          <w:rFonts w:ascii="Arial Narrow" w:hAnsi="Arial Narrow"/>
          <w:bCs/>
          <w:color w:val="000000" w:themeColor="text1"/>
          <w:sz w:val="20"/>
          <w:szCs w:val="20"/>
        </w:rPr>
        <w:t>, Vichada</w:t>
      </w:r>
      <w:r w:rsidRPr="00095DDB">
        <w:rPr>
          <w:rFonts w:ascii="Arial Narrow" w:hAnsi="Arial Narrow"/>
          <w:b/>
          <w:bCs/>
          <w:color w:val="000000" w:themeColor="text1"/>
          <w:sz w:val="20"/>
          <w:szCs w:val="20"/>
        </w:rPr>
        <w:t>.</w:t>
      </w:r>
      <w:r w:rsidRPr="00095DDB">
        <w:rPr>
          <w:rFonts w:ascii="Arial Narrow" w:hAnsi="Arial Narrow"/>
          <w:bCs/>
          <w:color w:val="000000" w:themeColor="text1"/>
          <w:sz w:val="20"/>
          <w:szCs w:val="20"/>
        </w:rPr>
        <w:t xml:space="preserve">  Para constancia se firma en Puerto Carreño, a los:</w:t>
      </w:r>
      <w:r w:rsidRPr="00095DDB">
        <w:rPr>
          <w:rFonts w:ascii="Arial Narrow" w:hAnsi="Arial Narrow"/>
          <w:b/>
          <w:bCs/>
          <w:color w:val="000000" w:themeColor="text1"/>
          <w:sz w:val="20"/>
          <w:szCs w:val="20"/>
        </w:rPr>
        <w:t xml:space="preserve"> </w:t>
      </w:r>
    </w:p>
    <w:p w14:paraId="15104DE1" w14:textId="77777777" w:rsidR="00B1376C" w:rsidRPr="00095DDB" w:rsidRDefault="00B1376C" w:rsidP="00095DDB">
      <w:pPr>
        <w:ind w:right="190"/>
        <w:jc w:val="both"/>
        <w:rPr>
          <w:rFonts w:ascii="Arial Narrow" w:hAnsi="Arial Narrow" w:cs="Arial"/>
          <w:b/>
          <w:bCs/>
          <w:color w:val="000000" w:themeColor="text1"/>
          <w:sz w:val="20"/>
          <w:szCs w:val="20"/>
        </w:rPr>
      </w:pPr>
    </w:p>
    <w:p w14:paraId="38F409A4" w14:textId="77777777" w:rsidR="001C2C38" w:rsidRPr="00095DDB" w:rsidRDefault="001C2C38" w:rsidP="00095DDB">
      <w:pPr>
        <w:ind w:right="190"/>
        <w:jc w:val="both"/>
        <w:rPr>
          <w:rFonts w:ascii="Arial Narrow" w:hAnsi="Arial Narrow" w:cs="Arial"/>
          <w:b/>
          <w:bCs/>
          <w:color w:val="000000" w:themeColor="text1"/>
          <w:sz w:val="20"/>
          <w:szCs w:val="20"/>
        </w:rPr>
      </w:pPr>
    </w:p>
    <w:p w14:paraId="4F8A66CA" w14:textId="77777777" w:rsidR="00B1376C" w:rsidRPr="00095DDB" w:rsidRDefault="00B1376C" w:rsidP="00095DDB">
      <w:pPr>
        <w:ind w:right="-171"/>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CONTRATANTE,</w:t>
      </w:r>
      <w:r w:rsidRPr="00095DDB">
        <w:rPr>
          <w:rFonts w:ascii="Arial Narrow" w:hAnsi="Arial Narrow" w:cs="Arial"/>
          <w:b/>
          <w:color w:val="000000" w:themeColor="text1"/>
          <w:sz w:val="20"/>
          <w:szCs w:val="20"/>
        </w:rPr>
        <w:tab/>
      </w:r>
      <w:r w:rsidRPr="00095DDB">
        <w:rPr>
          <w:rFonts w:ascii="Arial Narrow" w:hAnsi="Arial Narrow" w:cs="Arial"/>
          <w:b/>
          <w:color w:val="000000" w:themeColor="text1"/>
          <w:sz w:val="20"/>
          <w:szCs w:val="20"/>
        </w:rPr>
        <w:tab/>
      </w:r>
      <w:r w:rsidRPr="00095DDB">
        <w:rPr>
          <w:rFonts w:ascii="Arial Narrow" w:hAnsi="Arial Narrow" w:cs="Arial"/>
          <w:b/>
          <w:color w:val="000000" w:themeColor="text1"/>
          <w:sz w:val="20"/>
          <w:szCs w:val="20"/>
        </w:rPr>
        <w:tab/>
      </w:r>
      <w:r w:rsidRPr="00095DDB">
        <w:rPr>
          <w:rFonts w:ascii="Arial Narrow" w:hAnsi="Arial Narrow" w:cs="Arial"/>
          <w:b/>
          <w:color w:val="000000" w:themeColor="text1"/>
          <w:sz w:val="20"/>
          <w:szCs w:val="20"/>
        </w:rPr>
        <w:tab/>
      </w:r>
      <w:r w:rsidRPr="00095DDB">
        <w:rPr>
          <w:rFonts w:ascii="Arial Narrow" w:hAnsi="Arial Narrow" w:cs="Arial"/>
          <w:b/>
          <w:color w:val="000000" w:themeColor="text1"/>
          <w:sz w:val="20"/>
          <w:szCs w:val="20"/>
        </w:rPr>
        <w:tab/>
      </w:r>
      <w:r w:rsidRPr="00095DDB">
        <w:rPr>
          <w:rFonts w:ascii="Arial Narrow" w:hAnsi="Arial Narrow" w:cs="Arial"/>
          <w:b/>
          <w:color w:val="000000" w:themeColor="text1"/>
          <w:sz w:val="20"/>
          <w:szCs w:val="20"/>
        </w:rPr>
        <w:tab/>
      </w:r>
    </w:p>
    <w:p w14:paraId="682661D8" w14:textId="77777777" w:rsidR="0082492F" w:rsidRPr="00095DDB" w:rsidRDefault="0082492F" w:rsidP="00095DDB">
      <w:pPr>
        <w:ind w:right="-171"/>
        <w:jc w:val="both"/>
        <w:rPr>
          <w:rFonts w:ascii="Arial Narrow" w:hAnsi="Arial Narrow" w:cs="Arial"/>
          <w:b/>
          <w:color w:val="000000" w:themeColor="text1"/>
          <w:sz w:val="20"/>
          <w:szCs w:val="20"/>
        </w:rPr>
      </w:pPr>
    </w:p>
    <w:p w14:paraId="648E63B5" w14:textId="77777777" w:rsidR="00E43766" w:rsidRPr="00095DDB" w:rsidRDefault="00E43766" w:rsidP="00095DDB">
      <w:pPr>
        <w:ind w:right="-171"/>
        <w:jc w:val="both"/>
        <w:rPr>
          <w:rFonts w:ascii="Arial Narrow" w:hAnsi="Arial Narrow" w:cs="Arial"/>
          <w:b/>
          <w:color w:val="000000" w:themeColor="text1"/>
          <w:sz w:val="20"/>
          <w:szCs w:val="20"/>
        </w:rPr>
      </w:pPr>
    </w:p>
    <w:p w14:paraId="156FD68F" w14:textId="6F2F37B4" w:rsidR="00CE2C82" w:rsidRPr="00095DDB" w:rsidRDefault="00CE2C82" w:rsidP="00095DDB">
      <w:pPr>
        <w:ind w:right="-171"/>
        <w:jc w:val="both"/>
        <w:rPr>
          <w:rFonts w:ascii="Arial Narrow" w:hAnsi="Arial Narrow" w:cs="Arial"/>
          <w:b/>
          <w:color w:val="000000" w:themeColor="text1"/>
          <w:sz w:val="20"/>
          <w:szCs w:val="20"/>
        </w:rPr>
      </w:pPr>
    </w:p>
    <w:p w14:paraId="70428D67" w14:textId="77777777" w:rsidR="00850D87" w:rsidRPr="00095DDB" w:rsidRDefault="00850D87" w:rsidP="00095DDB">
      <w:pPr>
        <w:ind w:left="-142" w:right="-171" w:firstLine="142"/>
        <w:jc w:val="both"/>
        <w:rPr>
          <w:rFonts w:ascii="Arial Narrow" w:hAnsi="Arial Narrow" w:cs="Arial"/>
          <w:b/>
          <w:color w:val="000000" w:themeColor="text1"/>
          <w:sz w:val="20"/>
          <w:szCs w:val="20"/>
          <w:lang w:val="es-ES"/>
        </w:rPr>
      </w:pPr>
      <w:r w:rsidRPr="00095DDB">
        <w:rPr>
          <w:rFonts w:ascii="Arial Narrow" w:hAnsi="Arial Narrow" w:cs="Arial"/>
          <w:b/>
          <w:color w:val="000000" w:themeColor="text1"/>
          <w:sz w:val="20"/>
          <w:szCs w:val="20"/>
          <w:lang w:val="es-ES"/>
        </w:rPr>
        <w:t>JUAN CAMILO GOMEZ SANCHEZ</w:t>
      </w:r>
    </w:p>
    <w:p w14:paraId="4437A3AD" w14:textId="454A79AB" w:rsidR="00850D87" w:rsidRPr="00095DDB" w:rsidRDefault="00850D87" w:rsidP="00095DDB">
      <w:pPr>
        <w:ind w:left="-142" w:right="-171" w:firstLine="142"/>
        <w:jc w:val="both"/>
        <w:rPr>
          <w:rFonts w:ascii="Arial Narrow" w:hAnsi="Arial Narrow" w:cs="Arial"/>
          <w:bCs/>
          <w:color w:val="000000" w:themeColor="text1"/>
          <w:sz w:val="20"/>
          <w:szCs w:val="20"/>
          <w:lang w:val="es-ES"/>
        </w:rPr>
      </w:pPr>
      <w:r w:rsidRPr="00095DDB">
        <w:rPr>
          <w:rFonts w:ascii="Arial Narrow" w:hAnsi="Arial Narrow" w:cs="Arial"/>
          <w:bCs/>
          <w:color w:val="000000" w:themeColor="text1"/>
          <w:sz w:val="20"/>
          <w:szCs w:val="20"/>
          <w:lang w:val="es-ES"/>
        </w:rPr>
        <w:t xml:space="preserve">Gerente General Electrovichada S.A. E.S.P.    </w:t>
      </w:r>
    </w:p>
    <w:p w14:paraId="437BB50C" w14:textId="0138FBEE" w:rsidR="0015776C" w:rsidRPr="00095DDB" w:rsidRDefault="0015776C" w:rsidP="00095DDB">
      <w:pPr>
        <w:ind w:right="-171"/>
        <w:jc w:val="both"/>
        <w:rPr>
          <w:rFonts w:ascii="Arial Narrow" w:hAnsi="Arial Narrow" w:cs="Arial"/>
          <w:b/>
          <w:color w:val="000000" w:themeColor="text1"/>
          <w:sz w:val="20"/>
          <w:szCs w:val="20"/>
          <w:lang w:val="es-ES"/>
        </w:rPr>
      </w:pPr>
    </w:p>
    <w:p w14:paraId="6C58EBFF" w14:textId="77777777" w:rsidR="001C7266" w:rsidRDefault="001C7266" w:rsidP="00095DDB">
      <w:pPr>
        <w:ind w:right="-171"/>
        <w:jc w:val="both"/>
        <w:rPr>
          <w:rFonts w:ascii="Arial Narrow" w:hAnsi="Arial Narrow" w:cs="Arial"/>
          <w:b/>
          <w:color w:val="000000" w:themeColor="text1"/>
          <w:sz w:val="20"/>
          <w:szCs w:val="20"/>
        </w:rPr>
      </w:pPr>
    </w:p>
    <w:p w14:paraId="047956E9" w14:textId="69408C72" w:rsidR="008F4BA2" w:rsidRPr="00095DDB" w:rsidRDefault="00DB4937" w:rsidP="00095DDB">
      <w:pPr>
        <w:ind w:right="-171"/>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CONTRATISTA</w:t>
      </w:r>
      <w:r w:rsidR="007C7814" w:rsidRPr="00095DDB">
        <w:rPr>
          <w:rFonts w:ascii="Arial Narrow" w:hAnsi="Arial Narrow" w:cs="Arial"/>
          <w:b/>
          <w:color w:val="000000" w:themeColor="text1"/>
          <w:sz w:val="20"/>
          <w:szCs w:val="20"/>
        </w:rPr>
        <w:t>,</w:t>
      </w:r>
    </w:p>
    <w:p w14:paraId="17AFFE44" w14:textId="77777777" w:rsidR="00004977" w:rsidRPr="00095DDB" w:rsidRDefault="00004977" w:rsidP="00095DDB">
      <w:pPr>
        <w:rPr>
          <w:rFonts w:ascii="Arial Narrow" w:hAnsi="Arial Narrow" w:cs="Arial"/>
          <w:b/>
          <w:color w:val="000000" w:themeColor="text1"/>
          <w:sz w:val="20"/>
          <w:szCs w:val="20"/>
        </w:rPr>
      </w:pPr>
    </w:p>
    <w:p w14:paraId="0F4EE3B4" w14:textId="152964CB" w:rsidR="00915BA4" w:rsidRPr="00095DDB" w:rsidRDefault="00B67751" w:rsidP="00095DDB">
      <w:pPr>
        <w:ind w:right="-171"/>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_________________-</w:t>
      </w:r>
    </w:p>
    <w:p w14:paraId="2CA0F5DC" w14:textId="77777777" w:rsidR="00B67751" w:rsidRPr="00095DDB" w:rsidRDefault="00B67751" w:rsidP="00095DDB">
      <w:pPr>
        <w:ind w:right="-171"/>
        <w:jc w:val="both"/>
        <w:rPr>
          <w:rFonts w:ascii="Arial Narrow" w:hAnsi="Arial Narrow" w:cs="Arial"/>
          <w:b/>
          <w:bCs/>
          <w:color w:val="000000" w:themeColor="text1"/>
          <w:sz w:val="20"/>
          <w:szCs w:val="20"/>
        </w:rPr>
      </w:pPr>
    </w:p>
    <w:p w14:paraId="6D5F0AD3" w14:textId="77777777" w:rsidR="00B67751" w:rsidRPr="00095DDB" w:rsidRDefault="00B67751" w:rsidP="00095DDB">
      <w:pPr>
        <w:ind w:right="-171"/>
        <w:jc w:val="both"/>
        <w:rPr>
          <w:rFonts w:ascii="Arial Narrow" w:hAnsi="Arial Narrow" w:cs="Arial"/>
          <w:b/>
          <w:color w:val="000000" w:themeColor="text1"/>
          <w:sz w:val="20"/>
          <w:szCs w:val="20"/>
        </w:rPr>
      </w:pPr>
    </w:p>
    <w:p w14:paraId="00CAAE22" w14:textId="33804769" w:rsidR="00204761" w:rsidRPr="00095DDB" w:rsidRDefault="00204761" w:rsidP="00095DDB">
      <w:pPr>
        <w:jc w:val="both"/>
        <w:rPr>
          <w:rFonts w:ascii="Arial Narrow" w:hAnsi="Arial Narrow"/>
          <w:color w:val="000000" w:themeColor="text1"/>
          <w:sz w:val="20"/>
          <w:szCs w:val="20"/>
        </w:rPr>
      </w:pPr>
    </w:p>
    <w:sectPr w:rsidR="00204761" w:rsidRPr="00095DDB" w:rsidSect="00F77410">
      <w:headerReference w:type="even" r:id="rId9"/>
      <w:headerReference w:type="default" r:id="rId10"/>
      <w:footerReference w:type="default" r:id="rId11"/>
      <w:headerReference w:type="first" r:id="rId12"/>
      <w:pgSz w:w="12240" w:h="15840" w:code="1"/>
      <w:pgMar w:top="1418" w:right="1608" w:bottom="1418" w:left="1418" w:header="851"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715F9" w14:textId="77777777" w:rsidR="00785A60" w:rsidRDefault="00785A60" w:rsidP="00D849A3">
      <w:r>
        <w:separator/>
      </w:r>
    </w:p>
  </w:endnote>
  <w:endnote w:type="continuationSeparator" w:id="0">
    <w:p w14:paraId="6713EE42" w14:textId="77777777" w:rsidR="00785A60" w:rsidRDefault="00785A60" w:rsidP="00D84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man 10cpi">
    <w:charset w:val="00"/>
    <w:family w:val="modern"/>
    <w:pitch w:val="fixed"/>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font>
  <w:font w:name="TT E 117537 8t 00">
    <w:altName w:val="TT E 117537 8t"/>
    <w:charset w:val="00"/>
    <w:family w:val="auto"/>
    <w:pitch w:val="default"/>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12E3" w14:textId="77777777" w:rsidR="003408E5" w:rsidRPr="00D57E91" w:rsidRDefault="003408E5" w:rsidP="00C4023B">
    <w:pPr>
      <w:pStyle w:val="Estilopredeterminado"/>
      <w:tabs>
        <w:tab w:val="left" w:pos="1390"/>
        <w:tab w:val="center" w:pos="4986"/>
      </w:tabs>
      <w:spacing w:after="0" w:line="240" w:lineRule="auto"/>
      <w:jc w:val="both"/>
      <w:rPr>
        <w:rFonts w:ascii="Arial Narrow" w:hAnsi="Arial Narrow"/>
        <w:b/>
        <w:bCs/>
      </w:rPr>
    </w:pPr>
    <w:r w:rsidRPr="002378BE">
      <w:rPr>
        <w:rFonts w:ascii="Arial Narrow" w:hAnsi="Arial Narrow"/>
        <w:b/>
        <w:bCs/>
        <w:i/>
        <w:noProof/>
        <w:sz w:val="16"/>
        <w:szCs w:val="16"/>
        <w:lang w:val="en-US" w:eastAsia="en-US"/>
      </w:rPr>
      <w:drawing>
        <wp:anchor distT="0" distB="0" distL="114300" distR="114300" simplePos="0" relativeHeight="251661312" behindDoc="1" locked="0" layoutInCell="1" allowOverlap="1" wp14:anchorId="0BBB25D4" wp14:editId="78AAA8AF">
          <wp:simplePos x="0" y="0"/>
          <wp:positionH relativeFrom="margin">
            <wp:align>left</wp:align>
          </wp:positionH>
          <wp:positionV relativeFrom="paragraph">
            <wp:posOffset>-59690</wp:posOffset>
          </wp:positionV>
          <wp:extent cx="5895975" cy="871855"/>
          <wp:effectExtent l="0" t="0" r="9525" b="4445"/>
          <wp:wrapNone/>
          <wp:docPr id="1800037248" name="Imagen 1800037248" descr="Z:\COMPRAS Y SUMINISTROS\2020\LOGOS NUEVOS\barra electrovicha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PRAS Y SUMINISTROS\2020\LOGOS NUEVOS\barra electrovichad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9597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7E91">
      <w:rPr>
        <w:rFonts w:ascii="Arial Narrow" w:hAnsi="Arial Narrow"/>
        <w:b/>
        <w:bCs/>
        <w:i/>
        <w:sz w:val="16"/>
        <w:szCs w:val="16"/>
      </w:rPr>
      <w:t>Sede Principal Calle 22 No. 9-40, Barrio Camilo Cortés, Puerto Carreño-Vichada</w:t>
    </w:r>
  </w:p>
  <w:p w14:paraId="36258155" w14:textId="77777777" w:rsidR="003408E5" w:rsidRPr="00D57E91" w:rsidRDefault="003408E5" w:rsidP="00C4023B">
    <w:pPr>
      <w:tabs>
        <w:tab w:val="center" w:pos="4252"/>
        <w:tab w:val="right" w:pos="8504"/>
      </w:tabs>
      <w:jc w:val="both"/>
      <w:rPr>
        <w:rFonts w:ascii="Arial Narrow" w:hAnsi="Arial Narrow"/>
        <w:b/>
        <w:bCs/>
        <w:sz w:val="20"/>
        <w:szCs w:val="20"/>
      </w:rPr>
    </w:pPr>
    <w:r w:rsidRPr="00D57E91">
      <w:rPr>
        <w:rFonts w:ascii="Arial Narrow" w:hAnsi="Arial Narrow"/>
        <w:b/>
        <w:bCs/>
        <w:i/>
        <w:sz w:val="16"/>
        <w:szCs w:val="16"/>
      </w:rPr>
      <w:t>Subsedes: Cumaribo y Santa Rosalía (Vichada)</w:t>
    </w:r>
  </w:p>
  <w:p w14:paraId="57DF5EE3" w14:textId="2C3F2E6F" w:rsidR="003408E5" w:rsidRPr="00D57E91" w:rsidRDefault="003408E5" w:rsidP="00C4023B">
    <w:pPr>
      <w:tabs>
        <w:tab w:val="center" w:pos="4252"/>
        <w:tab w:val="right" w:pos="8504"/>
      </w:tabs>
      <w:jc w:val="both"/>
      <w:rPr>
        <w:rFonts w:ascii="Arial Narrow" w:hAnsi="Arial Narrow"/>
        <w:b/>
        <w:bCs/>
        <w:sz w:val="20"/>
        <w:szCs w:val="20"/>
      </w:rPr>
    </w:pPr>
    <w:proofErr w:type="gramStart"/>
    <w:r w:rsidRPr="00D57E91">
      <w:rPr>
        <w:rFonts w:ascii="Arial Narrow" w:hAnsi="Arial Narrow"/>
        <w:b/>
        <w:bCs/>
        <w:i/>
        <w:sz w:val="16"/>
        <w:szCs w:val="16"/>
        <w:lang w:val="fr-FR"/>
      </w:rPr>
      <w:t>E-mail</w:t>
    </w:r>
    <w:proofErr w:type="gramEnd"/>
    <w:r w:rsidRPr="00D57E91">
      <w:rPr>
        <w:rFonts w:ascii="Arial Narrow" w:hAnsi="Arial Narrow"/>
        <w:b/>
        <w:bCs/>
        <w:i/>
        <w:sz w:val="16"/>
        <w:szCs w:val="16"/>
        <w:lang w:val="fr-FR"/>
      </w:rPr>
      <w:t xml:space="preserve"> : </w:t>
    </w:r>
    <w:r w:rsidR="00273DD0">
      <w:rPr>
        <w:rFonts w:ascii="Arial Narrow" w:hAnsi="Arial Narrow"/>
        <w:b/>
        <w:bCs/>
        <w:i/>
        <w:sz w:val="16"/>
        <w:szCs w:val="16"/>
        <w:lang w:val="fr-FR"/>
      </w:rPr>
      <w:t>info</w:t>
    </w:r>
    <w:r w:rsidRPr="00D57E91">
      <w:rPr>
        <w:rFonts w:ascii="Arial Narrow" w:hAnsi="Arial Narrow"/>
        <w:b/>
        <w:bCs/>
        <w:i/>
        <w:sz w:val="16"/>
        <w:szCs w:val="16"/>
        <w:lang w:val="fr-FR"/>
      </w:rPr>
      <w:t>@electrovichada.com.co</w:t>
    </w:r>
  </w:p>
  <w:p w14:paraId="2F480F78" w14:textId="77777777" w:rsidR="003408E5" w:rsidRPr="00D57E91" w:rsidRDefault="003408E5" w:rsidP="00C4023B">
    <w:pPr>
      <w:tabs>
        <w:tab w:val="center" w:pos="4252"/>
        <w:tab w:val="right" w:pos="8504"/>
      </w:tabs>
      <w:jc w:val="both"/>
      <w:rPr>
        <w:rStyle w:val="Hipervnculo"/>
        <w:rFonts w:ascii="Arial Narrow" w:hAnsi="Arial Narrow"/>
        <w:b/>
        <w:bCs/>
        <w:i/>
        <w:sz w:val="16"/>
        <w:szCs w:val="16"/>
        <w:lang w:val="fr-FR"/>
      </w:rPr>
    </w:pPr>
    <w:r w:rsidRPr="00D57E91">
      <w:rPr>
        <w:rFonts w:ascii="Arial Narrow" w:hAnsi="Arial Narrow"/>
        <w:b/>
        <w:bCs/>
        <w:i/>
        <w:sz w:val="16"/>
        <w:szCs w:val="16"/>
        <w:lang w:val="fr-FR"/>
      </w:rPr>
      <w:t>Web site : www.electrovichada.com.co</w:t>
    </w:r>
  </w:p>
  <w:p w14:paraId="7A8642BC" w14:textId="6E71517E" w:rsidR="003408E5" w:rsidRPr="00D57E91" w:rsidRDefault="003408E5" w:rsidP="00C4023B">
    <w:pPr>
      <w:tabs>
        <w:tab w:val="center" w:pos="4252"/>
        <w:tab w:val="right" w:pos="8504"/>
      </w:tabs>
      <w:jc w:val="both"/>
      <w:rPr>
        <w:rFonts w:ascii="Arial Narrow" w:hAnsi="Arial Narrow"/>
        <w:b/>
        <w:bCs/>
        <w:i/>
        <w:color w:val="000080"/>
        <w:sz w:val="16"/>
        <w:szCs w:val="16"/>
        <w:u w:val="single"/>
        <w:lang w:val="fr-FR"/>
      </w:rPr>
    </w:pPr>
    <w:r w:rsidRPr="00D57E91">
      <w:rPr>
        <w:rFonts w:ascii="Arial Narrow" w:hAnsi="Arial Narrow"/>
        <w:b/>
        <w:bCs/>
        <w:i/>
        <w:sz w:val="16"/>
        <w:szCs w:val="16"/>
      </w:rPr>
      <w:t xml:space="preserve">Teléfonos: </w:t>
    </w:r>
    <w:r>
      <w:rPr>
        <w:rFonts w:ascii="Arial Narrow" w:hAnsi="Arial Narrow"/>
        <w:b/>
        <w:bCs/>
        <w:i/>
        <w:sz w:val="16"/>
        <w:szCs w:val="16"/>
      </w:rPr>
      <w:t xml:space="preserve">310 790 8953 </w:t>
    </w:r>
    <w:r w:rsidRPr="00D57E91">
      <w:rPr>
        <w:rFonts w:ascii="Arial Narrow" w:hAnsi="Arial Narrow"/>
        <w:b/>
        <w:bCs/>
        <w:i/>
        <w:sz w:val="16"/>
        <w:szCs w:val="16"/>
      </w:rPr>
      <w:t>-320</w:t>
    </w:r>
    <w:r>
      <w:rPr>
        <w:rFonts w:ascii="Arial Narrow" w:hAnsi="Arial Narrow"/>
        <w:b/>
        <w:bCs/>
        <w:i/>
        <w:sz w:val="16"/>
        <w:szCs w:val="16"/>
      </w:rPr>
      <w:t xml:space="preserve"> </w:t>
    </w:r>
    <w:r w:rsidRPr="00D57E91">
      <w:rPr>
        <w:rFonts w:ascii="Arial Narrow" w:hAnsi="Arial Narrow"/>
        <w:b/>
        <w:bCs/>
        <w:i/>
        <w:sz w:val="16"/>
        <w:szCs w:val="16"/>
      </w:rPr>
      <w:t>856</w:t>
    </w:r>
    <w:r>
      <w:rPr>
        <w:rFonts w:ascii="Arial Narrow" w:hAnsi="Arial Narrow"/>
        <w:b/>
        <w:bCs/>
        <w:i/>
        <w:sz w:val="16"/>
        <w:szCs w:val="16"/>
      </w:rPr>
      <w:t xml:space="preserve"> </w:t>
    </w:r>
    <w:r w:rsidRPr="00D57E91">
      <w:rPr>
        <w:rFonts w:ascii="Arial Narrow" w:hAnsi="Arial Narrow"/>
        <w:b/>
        <w:bCs/>
        <w:i/>
        <w:sz w:val="16"/>
        <w:szCs w:val="16"/>
      </w:rPr>
      <w:t>2583</w:t>
    </w:r>
  </w:p>
  <w:p w14:paraId="50A89983" w14:textId="77777777" w:rsidR="003408E5" w:rsidRPr="000229A0" w:rsidRDefault="003408E5" w:rsidP="00E54178">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010DA" w14:textId="77777777" w:rsidR="00785A60" w:rsidRDefault="00785A60" w:rsidP="00D849A3">
      <w:r>
        <w:separator/>
      </w:r>
    </w:p>
  </w:footnote>
  <w:footnote w:type="continuationSeparator" w:id="0">
    <w:p w14:paraId="143BFFBC" w14:textId="77777777" w:rsidR="00785A60" w:rsidRDefault="00785A60" w:rsidP="00D849A3">
      <w:r>
        <w:continuationSeparator/>
      </w:r>
    </w:p>
  </w:footnote>
  <w:footnote w:id="1">
    <w:p w14:paraId="72AB0F11" w14:textId="77777777" w:rsidR="008C28A2" w:rsidRPr="00CB64C7" w:rsidRDefault="008C28A2" w:rsidP="008C28A2">
      <w:pPr>
        <w:pStyle w:val="Textonotapie"/>
        <w:rPr>
          <w:rFonts w:ascii="Arial Narrow" w:hAnsi="Arial Narrow"/>
          <w:sz w:val="16"/>
          <w:szCs w:val="16"/>
        </w:rPr>
      </w:pPr>
      <w:r w:rsidRPr="00CB64C7">
        <w:rPr>
          <w:rStyle w:val="Refdenotaalpie"/>
          <w:rFonts w:ascii="Arial Narrow" w:hAnsi="Arial Narrow"/>
          <w:sz w:val="16"/>
          <w:szCs w:val="16"/>
        </w:rPr>
        <w:footnoteRef/>
      </w:r>
      <w:r w:rsidRPr="00CB64C7">
        <w:rPr>
          <w:rFonts w:ascii="Arial Narrow" w:hAnsi="Arial Narrow"/>
          <w:sz w:val="16"/>
          <w:szCs w:val="16"/>
        </w:rPr>
        <w:t xml:space="preserve"> </w:t>
      </w:r>
      <w:r w:rsidRPr="00CB64C7">
        <w:rPr>
          <w:rFonts w:ascii="Arial Narrow" w:hAnsi="Arial Narrow"/>
          <w:b/>
          <w:bCs/>
          <w:sz w:val="16"/>
          <w:szCs w:val="16"/>
        </w:rPr>
        <w:t>Preventivos:</w:t>
      </w:r>
      <w:r w:rsidRPr="00CB64C7">
        <w:rPr>
          <w:rFonts w:ascii="Arial Narrow" w:hAnsi="Arial Narrow"/>
          <w:sz w:val="16"/>
          <w:szCs w:val="16"/>
        </w:rPr>
        <w:t xml:space="preserve"> Se refiere a actividades que deben hacerse con periodicidad y de forma programada tales como pero sin limitarse a: el lavado de paneles, revisión periódica de baterías (manteniendo sus bornes libres de sulfatos y con adecuados niveles de agua, así como sus conexiones), verificar el estado de los reguladores e inversores. Así cómo mantenimientos para  los generadores diésel tales como cambio de aceite y filtros,  revisión de niveles, revisión carga de las baterías, revisión  estado devanados y rodamientos; y en los aerogeneradores   mantenimientos cómo son: verificación y reapriete de pernos,  engrase, inspección estado palas, ejes y generador; y en las  redes de media y baja tensión mantenimientos preventivos tales  como limpieza de aisladores, seccionadores, de las zonas  circundantes al transformador, poda de árboles que afecten a  las redes, seguimiento a posibles conexiones fraudulentas que  afecten la prestación del servicio y demás elementos en media y baja tensión. </w:t>
      </w:r>
    </w:p>
    <w:p w14:paraId="276DFD22" w14:textId="77777777" w:rsidR="008C28A2" w:rsidRPr="00CB64C7" w:rsidRDefault="008C28A2" w:rsidP="008C28A2">
      <w:pPr>
        <w:pStyle w:val="Textonotapie"/>
        <w:rPr>
          <w:rFonts w:ascii="Arial Narrow" w:hAnsi="Arial Narrow"/>
          <w:sz w:val="16"/>
          <w:szCs w:val="16"/>
        </w:rPr>
      </w:pPr>
    </w:p>
  </w:footnote>
  <w:footnote w:id="2">
    <w:p w14:paraId="4194C1DD" w14:textId="77777777" w:rsidR="008C28A2" w:rsidRPr="00CB64C7" w:rsidRDefault="008C28A2" w:rsidP="008C28A2">
      <w:pPr>
        <w:pStyle w:val="Textonotapie"/>
        <w:rPr>
          <w:rFonts w:ascii="Arial Narrow" w:hAnsi="Arial Narrow"/>
          <w:sz w:val="16"/>
          <w:szCs w:val="16"/>
        </w:rPr>
      </w:pPr>
      <w:r w:rsidRPr="00CB64C7">
        <w:rPr>
          <w:rStyle w:val="Refdenotaalpie"/>
          <w:rFonts w:ascii="Arial Narrow" w:hAnsi="Arial Narrow"/>
          <w:sz w:val="16"/>
          <w:szCs w:val="16"/>
        </w:rPr>
        <w:footnoteRef/>
      </w:r>
      <w:r w:rsidRPr="00CB64C7">
        <w:rPr>
          <w:rFonts w:ascii="Arial Narrow" w:hAnsi="Arial Narrow"/>
          <w:sz w:val="16"/>
          <w:szCs w:val="16"/>
        </w:rPr>
        <w:t xml:space="preserve">  </w:t>
      </w:r>
      <w:r w:rsidRPr="00CB64C7">
        <w:rPr>
          <w:rFonts w:ascii="Arial Narrow" w:hAnsi="Arial Narrow"/>
          <w:b/>
          <w:bCs/>
          <w:sz w:val="16"/>
          <w:szCs w:val="16"/>
        </w:rPr>
        <w:t>Correctivos:</w:t>
      </w:r>
      <w:r w:rsidRPr="00CB64C7">
        <w:rPr>
          <w:rFonts w:ascii="Arial Narrow" w:hAnsi="Arial Narrow"/>
          <w:sz w:val="16"/>
          <w:szCs w:val="16"/>
        </w:rPr>
        <w:t xml:space="preserve"> El mantenimiento correctivo corresponde a todas necesarias para asegurar que el sistema funcione correctamente durante su vida útil. A través de este se analiza la infraestructura que se encuentre en mal estado o que no se encuentre funcionando adecuada o correctamente, las estructuras en peligro o riesgo de desestabilización, y cualquier otra falla, error </w:t>
      </w:r>
      <w:r w:rsidRPr="009873BF">
        <w:rPr>
          <w:rFonts w:ascii="Arial Narrow" w:hAnsi="Arial Narrow"/>
          <w:sz w:val="16"/>
          <w:szCs w:val="16"/>
        </w:rPr>
        <w:t>o anomalía</w:t>
      </w:r>
      <w:r w:rsidRPr="00CB64C7">
        <w:rPr>
          <w:rFonts w:ascii="Arial Narrow" w:hAnsi="Arial Narrow"/>
          <w:sz w:val="16"/>
          <w:szCs w:val="16"/>
        </w:rPr>
        <w:t xml:space="preserve"> de cualquier bien o elemento, y proceder a su corrección o reposición, así  como realizar las demás actividades que permitan minimizar los tiempos </w:t>
      </w:r>
      <w:r w:rsidRPr="009873BF">
        <w:rPr>
          <w:rFonts w:ascii="Arial Narrow" w:hAnsi="Arial Narrow"/>
          <w:sz w:val="16"/>
          <w:szCs w:val="16"/>
        </w:rPr>
        <w:t>de indisponibilidad</w:t>
      </w:r>
      <w:r w:rsidRPr="00CB64C7">
        <w:rPr>
          <w:rFonts w:ascii="Arial Narrow" w:hAnsi="Arial Narrow"/>
          <w:sz w:val="16"/>
          <w:szCs w:val="16"/>
        </w:rPr>
        <w:t xml:space="preserve"> de los activos. El Concesionario deberá dar máxima prioridad a la  corrección de las fallas en el menor tiempo posible, teniendo en cuenta que es </w:t>
      </w:r>
      <w:r w:rsidRPr="009873BF">
        <w:rPr>
          <w:rFonts w:ascii="Arial Narrow" w:hAnsi="Arial Narrow"/>
          <w:sz w:val="16"/>
          <w:szCs w:val="16"/>
        </w:rPr>
        <w:t>su responsabilidad</w:t>
      </w:r>
      <w:r w:rsidRPr="00CB64C7">
        <w:rPr>
          <w:rFonts w:ascii="Arial Narrow" w:hAnsi="Arial Narrow"/>
          <w:sz w:val="16"/>
          <w:szCs w:val="16"/>
        </w:rPr>
        <w:t xml:space="preserve"> la mejora en la calidad, en términos de disminución de la </w:t>
      </w:r>
      <w:r w:rsidRPr="009873BF">
        <w:rPr>
          <w:rFonts w:ascii="Arial Narrow" w:hAnsi="Arial Narrow"/>
          <w:sz w:val="16"/>
          <w:szCs w:val="16"/>
        </w:rPr>
        <w:t>duración y</w:t>
      </w:r>
      <w:r w:rsidRPr="00CB64C7">
        <w:rPr>
          <w:rFonts w:ascii="Arial Narrow" w:hAnsi="Arial Narrow"/>
          <w:sz w:val="16"/>
          <w:szCs w:val="16"/>
        </w:rPr>
        <w:t xml:space="preserve"> frecuencia de los eventos de interrupciones.</w:t>
      </w:r>
    </w:p>
    <w:p w14:paraId="02DE2430" w14:textId="77777777" w:rsidR="008C28A2" w:rsidRPr="00CB64C7" w:rsidRDefault="008C28A2" w:rsidP="008C28A2">
      <w:pPr>
        <w:pStyle w:val="Textonotapie"/>
        <w:rPr>
          <w:rFonts w:ascii="Arial Narrow" w:hAnsi="Arial Narrow"/>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D9A7" w14:textId="5AB50392" w:rsidR="003408E5" w:rsidRDefault="00785A60">
    <w:pPr>
      <w:pStyle w:val="Encabezado"/>
    </w:pPr>
    <w:r>
      <w:rPr>
        <w:noProof/>
        <w:lang w:val="en-US"/>
      </w:rPr>
      <w:pict w14:anchorId="6D56E5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53985" o:spid="_x0000_s1026" type="#_x0000_t75" style="position:absolute;margin-left:0;margin-top:0;width:458.75pt;height:206.8pt;z-index:-251653120;mso-position-horizontal:center;mso-position-horizontal-relative:margin;mso-position-vertical:center;mso-position-vertical-relative:margin" o:allowincell="f">
          <v:imagedata r:id="rId1" o:title="electrovichada logo fin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8"/>
      <w:gridCol w:w="3964"/>
      <w:gridCol w:w="1836"/>
      <w:gridCol w:w="1566"/>
    </w:tblGrid>
    <w:tr w:rsidR="00336A31" w:rsidRPr="0086619C" w14:paraId="76E1B8E1" w14:textId="77777777" w:rsidTr="00B6046D">
      <w:tc>
        <w:tcPr>
          <w:tcW w:w="1848" w:type="dxa"/>
          <w:vMerge w:val="restart"/>
        </w:tcPr>
        <w:p w14:paraId="532814B1" w14:textId="77777777" w:rsidR="00336A31" w:rsidRPr="0086619C" w:rsidRDefault="00336A31" w:rsidP="00336A31">
          <w:pPr>
            <w:widowControl w:val="0"/>
            <w:tabs>
              <w:tab w:val="center" w:pos="4419"/>
              <w:tab w:val="right" w:pos="8838"/>
            </w:tabs>
            <w:autoSpaceDE w:val="0"/>
            <w:autoSpaceDN w:val="0"/>
            <w:jc w:val="both"/>
            <w:rPr>
              <w:rFonts w:eastAsia="Arial MT" w:hAnsi="Arial" w:cs="Arial MT"/>
              <w:noProof/>
              <w:sz w:val="20"/>
              <w:lang w:eastAsia="es-CO"/>
            </w:rPr>
          </w:pPr>
          <w:r w:rsidRPr="0086619C">
            <w:rPr>
              <w:rFonts w:eastAsia="Arial MT" w:hAnsi="Arial" w:cs="Arial MT"/>
              <w:noProof/>
              <w:sz w:val="20"/>
              <w:lang w:eastAsia="es-CO"/>
            </w:rPr>
            <w:drawing>
              <wp:anchor distT="0" distB="0" distL="114300" distR="114300" simplePos="0" relativeHeight="251665408" behindDoc="0" locked="0" layoutInCell="1" allowOverlap="1" wp14:anchorId="62835B04" wp14:editId="0BF303C4">
                <wp:simplePos x="0" y="0"/>
                <wp:positionH relativeFrom="column">
                  <wp:posOffset>-24765</wp:posOffset>
                </wp:positionH>
                <wp:positionV relativeFrom="paragraph">
                  <wp:posOffset>85725</wp:posOffset>
                </wp:positionV>
                <wp:extent cx="1038225" cy="457200"/>
                <wp:effectExtent l="0" t="0" r="9525" b="0"/>
                <wp:wrapNone/>
                <wp:docPr id="129284410" name="Imagen 129284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AEB96B" w14:textId="77777777" w:rsidR="00336A31" w:rsidRPr="0086619C" w:rsidRDefault="00336A31" w:rsidP="00336A31">
          <w:pPr>
            <w:widowControl w:val="0"/>
            <w:tabs>
              <w:tab w:val="center" w:pos="4419"/>
              <w:tab w:val="right" w:pos="8838"/>
            </w:tabs>
            <w:autoSpaceDE w:val="0"/>
            <w:autoSpaceDN w:val="0"/>
            <w:jc w:val="center"/>
            <w:rPr>
              <w:rFonts w:ascii="Tahoma" w:eastAsia="Arial MT" w:hAnsi="Tahoma" w:cs="Tahoma"/>
              <w:sz w:val="20"/>
              <w:szCs w:val="20"/>
              <w:lang w:eastAsia="en-US"/>
            </w:rPr>
          </w:pPr>
        </w:p>
      </w:tc>
      <w:tc>
        <w:tcPr>
          <w:tcW w:w="3964" w:type="dxa"/>
          <w:vMerge w:val="restart"/>
          <w:vAlign w:val="center"/>
        </w:tcPr>
        <w:p w14:paraId="210C2606"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ADQUISICIONES DE BIENES Y SERVICIOS</w:t>
          </w:r>
        </w:p>
      </w:tc>
      <w:tc>
        <w:tcPr>
          <w:tcW w:w="1836" w:type="dxa"/>
          <w:vAlign w:val="center"/>
        </w:tcPr>
        <w:p w14:paraId="6A1B7A16"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Código</w:t>
          </w:r>
        </w:p>
      </w:tc>
      <w:tc>
        <w:tcPr>
          <w:tcW w:w="1566" w:type="dxa"/>
          <w:vAlign w:val="center"/>
        </w:tcPr>
        <w:p w14:paraId="3B2789E4" w14:textId="5390A2DB"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sz w:val="20"/>
              <w:szCs w:val="20"/>
              <w:lang w:eastAsia="en-US"/>
            </w:rPr>
          </w:pPr>
          <w:r w:rsidRPr="006973AE">
            <w:rPr>
              <w:rFonts w:ascii="Arial Narrow" w:eastAsia="Arial MT" w:hAnsi="Arial Narrow" w:cs="Tahoma"/>
              <w:sz w:val="20"/>
              <w:szCs w:val="20"/>
              <w:lang w:eastAsia="en-US"/>
            </w:rPr>
            <w:t>FT-ABS-008</w:t>
          </w:r>
        </w:p>
      </w:tc>
    </w:tr>
    <w:tr w:rsidR="00336A31" w:rsidRPr="0086619C" w14:paraId="66D551AD" w14:textId="77777777" w:rsidTr="00B6046D">
      <w:tc>
        <w:tcPr>
          <w:tcW w:w="1848" w:type="dxa"/>
          <w:vMerge/>
        </w:tcPr>
        <w:p w14:paraId="4C7E93C3" w14:textId="77777777" w:rsidR="00336A31" w:rsidRPr="0086619C" w:rsidRDefault="00336A31" w:rsidP="00336A31">
          <w:pPr>
            <w:widowControl w:val="0"/>
            <w:tabs>
              <w:tab w:val="center" w:pos="4419"/>
              <w:tab w:val="right" w:pos="8838"/>
            </w:tabs>
            <w:autoSpaceDE w:val="0"/>
            <w:autoSpaceDN w:val="0"/>
            <w:jc w:val="center"/>
            <w:rPr>
              <w:rFonts w:ascii="Tahoma" w:eastAsia="Arial MT" w:hAnsi="Tahoma" w:cs="Tahoma"/>
              <w:sz w:val="20"/>
              <w:szCs w:val="20"/>
              <w:lang w:eastAsia="en-US"/>
            </w:rPr>
          </w:pPr>
        </w:p>
      </w:tc>
      <w:tc>
        <w:tcPr>
          <w:tcW w:w="3964" w:type="dxa"/>
          <w:vMerge/>
          <w:vAlign w:val="center"/>
        </w:tcPr>
        <w:p w14:paraId="2EF77BC7"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p>
      </w:tc>
      <w:tc>
        <w:tcPr>
          <w:tcW w:w="1836" w:type="dxa"/>
          <w:vAlign w:val="center"/>
        </w:tcPr>
        <w:p w14:paraId="67545642"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Fecha Actualización</w:t>
          </w:r>
        </w:p>
      </w:tc>
      <w:tc>
        <w:tcPr>
          <w:tcW w:w="1566" w:type="dxa"/>
          <w:vAlign w:val="center"/>
        </w:tcPr>
        <w:p w14:paraId="297E216E"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sz w:val="20"/>
              <w:szCs w:val="20"/>
              <w:lang w:eastAsia="en-US"/>
            </w:rPr>
          </w:pPr>
          <w:r w:rsidRPr="006973AE">
            <w:rPr>
              <w:rFonts w:ascii="Arial Narrow" w:eastAsia="Arial MT" w:hAnsi="Arial Narrow" w:cs="Tahoma"/>
              <w:sz w:val="20"/>
              <w:szCs w:val="20"/>
              <w:lang w:eastAsia="en-US"/>
            </w:rPr>
            <w:t>25/12/2022</w:t>
          </w:r>
        </w:p>
      </w:tc>
    </w:tr>
    <w:tr w:rsidR="00336A31" w:rsidRPr="0086619C" w14:paraId="50003D31" w14:textId="77777777" w:rsidTr="00B6046D">
      <w:trPr>
        <w:trHeight w:val="78"/>
      </w:trPr>
      <w:tc>
        <w:tcPr>
          <w:tcW w:w="1848" w:type="dxa"/>
          <w:vMerge/>
        </w:tcPr>
        <w:p w14:paraId="20AB3616" w14:textId="77777777" w:rsidR="00336A31" w:rsidRPr="0086619C" w:rsidRDefault="00336A31" w:rsidP="00336A31">
          <w:pPr>
            <w:widowControl w:val="0"/>
            <w:tabs>
              <w:tab w:val="center" w:pos="4419"/>
              <w:tab w:val="right" w:pos="8838"/>
            </w:tabs>
            <w:autoSpaceDE w:val="0"/>
            <w:autoSpaceDN w:val="0"/>
            <w:jc w:val="center"/>
            <w:rPr>
              <w:rFonts w:ascii="Tahoma" w:eastAsia="Arial MT" w:hAnsi="Tahoma" w:cs="Tahoma"/>
              <w:sz w:val="20"/>
              <w:szCs w:val="20"/>
              <w:lang w:eastAsia="en-US"/>
            </w:rPr>
          </w:pPr>
        </w:p>
      </w:tc>
      <w:tc>
        <w:tcPr>
          <w:tcW w:w="3964" w:type="dxa"/>
          <w:vMerge w:val="restart"/>
          <w:vAlign w:val="center"/>
        </w:tcPr>
        <w:p w14:paraId="6346B478" w14:textId="3C4289FB"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MINUTA DE CONTRATOS</w:t>
          </w:r>
        </w:p>
      </w:tc>
      <w:tc>
        <w:tcPr>
          <w:tcW w:w="1836" w:type="dxa"/>
          <w:vAlign w:val="center"/>
        </w:tcPr>
        <w:p w14:paraId="2A864E90"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Versión</w:t>
          </w:r>
        </w:p>
      </w:tc>
      <w:tc>
        <w:tcPr>
          <w:tcW w:w="1566" w:type="dxa"/>
          <w:vAlign w:val="center"/>
        </w:tcPr>
        <w:p w14:paraId="7D80C486"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sz w:val="20"/>
              <w:szCs w:val="20"/>
              <w:lang w:eastAsia="en-US"/>
            </w:rPr>
          </w:pPr>
          <w:r w:rsidRPr="006973AE">
            <w:rPr>
              <w:rFonts w:ascii="Arial Narrow" w:eastAsia="Arial MT" w:hAnsi="Arial Narrow" w:cs="Tahoma"/>
              <w:sz w:val="20"/>
              <w:szCs w:val="20"/>
              <w:lang w:eastAsia="en-US"/>
            </w:rPr>
            <w:t>002</w:t>
          </w:r>
        </w:p>
      </w:tc>
    </w:tr>
    <w:tr w:rsidR="00336A31" w:rsidRPr="0086619C" w14:paraId="77145810" w14:textId="77777777" w:rsidTr="00B6046D">
      <w:trPr>
        <w:trHeight w:val="168"/>
      </w:trPr>
      <w:tc>
        <w:tcPr>
          <w:tcW w:w="1848" w:type="dxa"/>
          <w:vMerge/>
        </w:tcPr>
        <w:p w14:paraId="34386C06" w14:textId="77777777" w:rsidR="00336A31" w:rsidRPr="0086619C" w:rsidRDefault="00336A31" w:rsidP="00336A31">
          <w:pPr>
            <w:widowControl w:val="0"/>
            <w:tabs>
              <w:tab w:val="center" w:pos="4419"/>
              <w:tab w:val="right" w:pos="8838"/>
            </w:tabs>
            <w:autoSpaceDE w:val="0"/>
            <w:autoSpaceDN w:val="0"/>
            <w:jc w:val="center"/>
            <w:rPr>
              <w:rFonts w:ascii="Tahoma" w:eastAsia="Arial MT" w:hAnsi="Tahoma" w:cs="Tahoma"/>
              <w:sz w:val="20"/>
              <w:szCs w:val="20"/>
              <w:lang w:eastAsia="en-US"/>
            </w:rPr>
          </w:pPr>
        </w:p>
      </w:tc>
      <w:tc>
        <w:tcPr>
          <w:tcW w:w="3964" w:type="dxa"/>
          <w:vMerge/>
        </w:tcPr>
        <w:p w14:paraId="7394F93E"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sz w:val="20"/>
              <w:szCs w:val="20"/>
              <w:lang w:eastAsia="en-US"/>
            </w:rPr>
          </w:pPr>
        </w:p>
      </w:tc>
      <w:tc>
        <w:tcPr>
          <w:tcW w:w="1836" w:type="dxa"/>
          <w:vAlign w:val="center"/>
        </w:tcPr>
        <w:p w14:paraId="352AC246"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Pág.</w:t>
          </w:r>
        </w:p>
      </w:tc>
      <w:tc>
        <w:tcPr>
          <w:tcW w:w="1566" w:type="dxa"/>
          <w:vAlign w:val="center"/>
        </w:tcPr>
        <w:p w14:paraId="446BCFEC"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sz w:val="20"/>
              <w:szCs w:val="20"/>
              <w:lang w:eastAsia="en-US"/>
            </w:rPr>
          </w:pPr>
          <w:r w:rsidRPr="006973AE">
            <w:rPr>
              <w:rFonts w:ascii="Arial Narrow" w:eastAsia="Arial MT" w:hAnsi="Arial Narrow" w:cs="Tahoma"/>
              <w:sz w:val="20"/>
              <w:szCs w:val="20"/>
              <w:lang w:eastAsia="en-US"/>
            </w:rPr>
            <w:t xml:space="preserve"> </w:t>
          </w:r>
          <w:r w:rsidRPr="006973AE">
            <w:rPr>
              <w:rFonts w:ascii="Arial Narrow" w:eastAsia="Arial MT" w:hAnsi="Arial Narrow" w:cs="Tahoma"/>
              <w:sz w:val="20"/>
              <w:szCs w:val="20"/>
              <w:lang w:eastAsia="en-US"/>
            </w:rPr>
            <w:fldChar w:fldCharType="begin"/>
          </w:r>
          <w:r w:rsidRPr="006973AE">
            <w:rPr>
              <w:rFonts w:ascii="Arial Narrow" w:eastAsia="Arial MT" w:hAnsi="Arial Narrow" w:cs="Tahoma"/>
              <w:sz w:val="20"/>
              <w:szCs w:val="20"/>
              <w:lang w:eastAsia="en-US"/>
            </w:rPr>
            <w:instrText>PAGE  \* Arabic  \* MERGEFORMAT</w:instrText>
          </w:r>
          <w:r w:rsidRPr="006973AE">
            <w:rPr>
              <w:rFonts w:ascii="Arial Narrow" w:eastAsia="Arial MT" w:hAnsi="Arial Narrow" w:cs="Tahoma"/>
              <w:sz w:val="20"/>
              <w:szCs w:val="20"/>
              <w:lang w:eastAsia="en-US"/>
            </w:rPr>
            <w:fldChar w:fldCharType="separate"/>
          </w:r>
          <w:r w:rsidRPr="006973AE">
            <w:rPr>
              <w:rFonts w:ascii="Arial Narrow" w:eastAsia="Arial MT" w:hAnsi="Arial Narrow" w:cs="Tahoma"/>
              <w:sz w:val="20"/>
              <w:szCs w:val="20"/>
              <w:lang w:eastAsia="en-US"/>
            </w:rPr>
            <w:t>1</w:t>
          </w:r>
          <w:r w:rsidRPr="006973AE">
            <w:rPr>
              <w:rFonts w:ascii="Arial Narrow" w:eastAsia="Arial MT" w:hAnsi="Arial Narrow" w:cs="Tahoma"/>
              <w:sz w:val="20"/>
              <w:szCs w:val="20"/>
              <w:lang w:eastAsia="en-US"/>
            </w:rPr>
            <w:fldChar w:fldCharType="end"/>
          </w:r>
          <w:r w:rsidRPr="006973AE">
            <w:rPr>
              <w:rFonts w:ascii="Arial Narrow" w:eastAsia="Arial MT" w:hAnsi="Arial Narrow" w:cs="Tahoma"/>
              <w:sz w:val="20"/>
              <w:szCs w:val="20"/>
              <w:lang w:eastAsia="en-US"/>
            </w:rPr>
            <w:t xml:space="preserve"> de </w:t>
          </w:r>
          <w:r w:rsidRPr="006973AE">
            <w:rPr>
              <w:rFonts w:ascii="Arial Narrow" w:eastAsia="Arial MT" w:hAnsi="Arial Narrow" w:cs="Tahoma"/>
              <w:sz w:val="20"/>
              <w:szCs w:val="20"/>
              <w:lang w:eastAsia="en-US"/>
            </w:rPr>
            <w:fldChar w:fldCharType="begin"/>
          </w:r>
          <w:r w:rsidRPr="006973AE">
            <w:rPr>
              <w:rFonts w:ascii="Arial Narrow" w:eastAsia="Arial MT" w:hAnsi="Arial Narrow" w:cs="Tahoma"/>
              <w:sz w:val="20"/>
              <w:szCs w:val="20"/>
              <w:lang w:eastAsia="en-US"/>
            </w:rPr>
            <w:instrText>NUMPAGES  \* Arabic  \* MERGEFORMAT</w:instrText>
          </w:r>
          <w:r w:rsidRPr="006973AE">
            <w:rPr>
              <w:rFonts w:ascii="Arial Narrow" w:eastAsia="Arial MT" w:hAnsi="Arial Narrow" w:cs="Tahoma"/>
              <w:sz w:val="20"/>
              <w:szCs w:val="20"/>
              <w:lang w:eastAsia="en-US"/>
            </w:rPr>
            <w:fldChar w:fldCharType="separate"/>
          </w:r>
          <w:r w:rsidRPr="006973AE">
            <w:rPr>
              <w:rFonts w:ascii="Arial Narrow" w:eastAsia="Arial MT" w:hAnsi="Arial Narrow" w:cs="Tahoma"/>
              <w:sz w:val="20"/>
              <w:szCs w:val="20"/>
              <w:lang w:eastAsia="en-US"/>
            </w:rPr>
            <w:t>2</w:t>
          </w:r>
          <w:r w:rsidRPr="006973AE">
            <w:rPr>
              <w:rFonts w:ascii="Arial Narrow" w:eastAsia="Arial MT" w:hAnsi="Arial Narrow" w:cs="Tahoma"/>
              <w:sz w:val="20"/>
              <w:szCs w:val="20"/>
              <w:lang w:eastAsia="en-US"/>
            </w:rPr>
            <w:fldChar w:fldCharType="end"/>
          </w:r>
        </w:p>
      </w:tc>
    </w:tr>
  </w:tbl>
  <w:p w14:paraId="0E63DE6B" w14:textId="4B0067F3" w:rsidR="003408E5" w:rsidRPr="008C3287" w:rsidRDefault="003408E5" w:rsidP="005C059D">
    <w:pPr>
      <w:pStyle w:val="Encabezado"/>
      <w:ind w:right="-29"/>
      <w:rPr>
        <w:rFonts w:ascii="Arial Narrow" w:hAnsi="Arial Narrow"/>
        <w:b/>
        <w:noProof/>
        <w:sz w:val="18"/>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A4FB4" w14:textId="793A0CD2" w:rsidR="003408E5" w:rsidRDefault="00785A60">
    <w:pPr>
      <w:pStyle w:val="Encabezado"/>
    </w:pPr>
    <w:r>
      <w:rPr>
        <w:noProof/>
        <w:lang w:val="en-US"/>
      </w:rPr>
      <w:pict w14:anchorId="430ABE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53984" o:spid="_x0000_s1025" type="#_x0000_t75" style="position:absolute;margin-left:0;margin-top:0;width:458.75pt;height:206.8pt;z-index:-251654144;mso-position-horizontal:center;mso-position-horizontal-relative:margin;mso-position-vertical:center;mso-position-vertical-relative:margin" o:allowincell="f">
          <v:imagedata r:id="rId1" o:title="electrovichada logo fina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55A082E"/>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1FE29DC"/>
    <w:multiLevelType w:val="multilevel"/>
    <w:tmpl w:val="12C4535C"/>
    <w:lvl w:ilvl="0">
      <w:start w:val="1"/>
      <w:numFmt w:val="bullet"/>
      <w:lvlText w:val="-"/>
      <w:lvlJc w:val="left"/>
      <w:pPr>
        <w:ind w:left="1800" w:hanging="360"/>
      </w:pPr>
      <w:rPr>
        <w:rFonts w:ascii="Calibri" w:eastAsia="Calibri" w:hAnsi="Calibri" w:cs="Calibri"/>
      </w:rPr>
    </w:lvl>
    <w:lvl w:ilvl="1">
      <w:start w:val="1"/>
      <w:numFmt w:val="lowerLetter"/>
      <w:lvlText w:val="%2)"/>
      <w:lvlJc w:val="left"/>
      <w:pPr>
        <w:ind w:left="2520" w:hanging="360"/>
      </w:pPr>
    </w:lvl>
    <w:lvl w:ilvl="2">
      <w:start w:val="1"/>
      <w:numFmt w:val="lowerLetter"/>
      <w:lvlText w:val="%3)"/>
      <w:lvlJc w:val="left"/>
      <w:pPr>
        <w:ind w:left="3240" w:hanging="360"/>
      </w:pPr>
      <w:rPr>
        <w:b/>
        <w:bC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069815DE"/>
    <w:multiLevelType w:val="hybridMultilevel"/>
    <w:tmpl w:val="92462040"/>
    <w:lvl w:ilvl="0" w:tplc="7BD88F22">
      <w:start w:val="1"/>
      <w:numFmt w:val="upp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982760B"/>
    <w:multiLevelType w:val="hybridMultilevel"/>
    <w:tmpl w:val="8E90ABFE"/>
    <w:lvl w:ilvl="0" w:tplc="AE98A18E">
      <w:start w:val="1"/>
      <w:numFmt w:val="decimal"/>
      <w:lvlText w:val="%1."/>
      <w:lvlJc w:val="left"/>
      <w:pPr>
        <w:ind w:left="600" w:hanging="300"/>
      </w:pPr>
      <w:rPr>
        <w:b/>
        <w:bCs/>
      </w:rPr>
    </w:lvl>
    <w:lvl w:ilvl="1" w:tplc="2542C774">
      <w:numFmt w:val="decimal"/>
      <w:lvlText w:val=""/>
      <w:lvlJc w:val="left"/>
    </w:lvl>
    <w:lvl w:ilvl="2" w:tplc="309057B2">
      <w:numFmt w:val="decimal"/>
      <w:lvlText w:val=""/>
      <w:lvlJc w:val="left"/>
    </w:lvl>
    <w:lvl w:ilvl="3" w:tplc="9CB8A5BC">
      <w:numFmt w:val="decimal"/>
      <w:lvlText w:val=""/>
      <w:lvlJc w:val="left"/>
    </w:lvl>
    <w:lvl w:ilvl="4" w:tplc="C6380A06">
      <w:numFmt w:val="decimal"/>
      <w:lvlText w:val=""/>
      <w:lvlJc w:val="left"/>
    </w:lvl>
    <w:lvl w:ilvl="5" w:tplc="0100E016">
      <w:numFmt w:val="decimal"/>
      <w:lvlText w:val=""/>
      <w:lvlJc w:val="left"/>
    </w:lvl>
    <w:lvl w:ilvl="6" w:tplc="68CE0CDA">
      <w:numFmt w:val="decimal"/>
      <w:lvlText w:val=""/>
      <w:lvlJc w:val="left"/>
    </w:lvl>
    <w:lvl w:ilvl="7" w:tplc="7FDEF10E">
      <w:numFmt w:val="decimal"/>
      <w:lvlText w:val=""/>
      <w:lvlJc w:val="left"/>
    </w:lvl>
    <w:lvl w:ilvl="8" w:tplc="5B5C454C">
      <w:numFmt w:val="decimal"/>
      <w:lvlText w:val=""/>
      <w:lvlJc w:val="left"/>
    </w:lvl>
  </w:abstractNum>
  <w:abstractNum w:abstractNumId="4" w15:restartNumberingAfterBreak="0">
    <w:nsid w:val="0A0E7201"/>
    <w:multiLevelType w:val="hybridMultilevel"/>
    <w:tmpl w:val="27E6049A"/>
    <w:lvl w:ilvl="0" w:tplc="0D168BBA">
      <w:start w:val="1"/>
      <w:numFmt w:val="lowerRoman"/>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A1049AD"/>
    <w:multiLevelType w:val="multilevel"/>
    <w:tmpl w:val="70201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053BAE"/>
    <w:multiLevelType w:val="hybridMultilevel"/>
    <w:tmpl w:val="D7F8E348"/>
    <w:lvl w:ilvl="0" w:tplc="D3AAB4C2">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E0E4F3F"/>
    <w:multiLevelType w:val="hybridMultilevel"/>
    <w:tmpl w:val="D8642438"/>
    <w:lvl w:ilvl="0" w:tplc="FB523C42">
      <w:start w:val="1"/>
      <w:numFmt w:val="low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530402"/>
    <w:multiLevelType w:val="hybridMultilevel"/>
    <w:tmpl w:val="A4D4F5E6"/>
    <w:lvl w:ilvl="0" w:tplc="0C1019D6">
      <w:start w:val="1"/>
      <w:numFmt w:val="lowerLetter"/>
      <w:lvlText w:val="%1)"/>
      <w:lvlJc w:val="left"/>
      <w:pPr>
        <w:ind w:left="720" w:hanging="360"/>
      </w:pPr>
      <w:rPr>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1965740"/>
    <w:multiLevelType w:val="hybridMultilevel"/>
    <w:tmpl w:val="E3BADB92"/>
    <w:lvl w:ilvl="0" w:tplc="862CE3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100E2"/>
    <w:multiLevelType w:val="hybridMultilevel"/>
    <w:tmpl w:val="2E20F152"/>
    <w:lvl w:ilvl="0" w:tplc="240A0017">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790209E"/>
    <w:multiLevelType w:val="hybridMultilevel"/>
    <w:tmpl w:val="3CCA8406"/>
    <w:lvl w:ilvl="0" w:tplc="4F3C26E0">
      <w:start w:val="1"/>
      <w:numFmt w:val="lowerLetter"/>
      <w:lvlText w:val="%1)"/>
      <w:lvlJc w:val="left"/>
      <w:pPr>
        <w:ind w:left="360" w:hanging="360"/>
      </w:pPr>
      <w:rPr>
        <w:rFonts w:hint="default"/>
        <w:b/>
        <w:bCs/>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F5413E0"/>
    <w:multiLevelType w:val="hybridMultilevel"/>
    <w:tmpl w:val="2B04B422"/>
    <w:lvl w:ilvl="0" w:tplc="19CCF60C">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30539C0"/>
    <w:multiLevelType w:val="hybridMultilevel"/>
    <w:tmpl w:val="9C748B0C"/>
    <w:lvl w:ilvl="0" w:tplc="240A001B">
      <w:start w:val="1"/>
      <w:numFmt w:val="lowerRoman"/>
      <w:lvlText w:val="%1."/>
      <w:lvlJc w:val="righ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AE67C9A"/>
    <w:multiLevelType w:val="multilevel"/>
    <w:tmpl w:val="1B3C2F60"/>
    <w:lvl w:ilvl="0">
      <w:start w:val="1"/>
      <w:numFmt w:val="lowerRoman"/>
      <w:lvlText w:val="%1."/>
      <w:lvlJc w:val="right"/>
      <w:pPr>
        <w:ind w:left="284" w:hanging="284"/>
      </w:pPr>
      <w:rPr>
        <w:rFonts w:hint="default"/>
        <w:b/>
        <w:bCs/>
        <w:sz w:val="20"/>
      </w:rPr>
    </w:lvl>
    <w:lvl w:ilvl="1">
      <w:start w:val="1"/>
      <w:numFmt w:val="lowerLetter"/>
      <w:lvlText w:val="%2)"/>
      <w:lvlJc w:val="left"/>
      <w:pPr>
        <w:ind w:left="1080" w:hanging="360"/>
      </w:pPr>
      <w:rPr>
        <w:rFonts w:hint="default"/>
        <w:b/>
      </w:rPr>
    </w:lvl>
    <w:lvl w:ilvl="2">
      <w:start w:val="1"/>
      <w:numFmt w:val="decimal"/>
      <w:lvlText w:val="%3."/>
      <w:lvlJc w:val="left"/>
      <w:pPr>
        <w:ind w:left="1800" w:hanging="360"/>
      </w:pPr>
      <w:rPr>
        <w:rFonts w:hint="default"/>
        <w:b/>
      </w:rPr>
    </w:lvl>
    <w:lvl w:ilvl="3">
      <w:start w:val="1"/>
      <w:numFmt w:val="lowerLetter"/>
      <w:lvlText w:val="%4."/>
      <w:lvlJc w:val="left"/>
      <w:pPr>
        <w:ind w:left="2520" w:hanging="36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BE5265E"/>
    <w:multiLevelType w:val="hybridMultilevel"/>
    <w:tmpl w:val="2D602290"/>
    <w:lvl w:ilvl="0" w:tplc="652CE40C">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D0C69F1"/>
    <w:multiLevelType w:val="hybridMultilevel"/>
    <w:tmpl w:val="2B00E9A4"/>
    <w:lvl w:ilvl="0" w:tplc="FA342FA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EC73374"/>
    <w:multiLevelType w:val="hybridMultilevel"/>
    <w:tmpl w:val="76228BA4"/>
    <w:lvl w:ilvl="0" w:tplc="04090017">
      <w:start w:val="1"/>
      <w:numFmt w:val="lowerLetter"/>
      <w:lvlText w:val="%1)"/>
      <w:lvlJc w:val="left"/>
      <w:pPr>
        <w:ind w:left="360" w:hanging="360"/>
      </w:pPr>
    </w:lvl>
    <w:lvl w:ilvl="1" w:tplc="04090017">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2536884"/>
    <w:multiLevelType w:val="hybridMultilevel"/>
    <w:tmpl w:val="CA0A7182"/>
    <w:lvl w:ilvl="0" w:tplc="240A001B">
      <w:start w:val="1"/>
      <w:numFmt w:val="lowerRoman"/>
      <w:lvlText w:val="%1."/>
      <w:lvlJc w:val="righ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5007E6A"/>
    <w:multiLevelType w:val="hybridMultilevel"/>
    <w:tmpl w:val="F1AE454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83C1482"/>
    <w:multiLevelType w:val="hybridMultilevel"/>
    <w:tmpl w:val="B96E4E4E"/>
    <w:lvl w:ilvl="0" w:tplc="7464C5BE">
      <w:start w:val="1"/>
      <w:numFmt w:val="decimal"/>
      <w:lvlText w:val="%1)"/>
      <w:lvlJc w:val="left"/>
      <w:pPr>
        <w:ind w:left="720" w:hanging="360"/>
      </w:pPr>
      <w:rPr>
        <w:rFonts w:cs="Times New Roman"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AC844F9"/>
    <w:multiLevelType w:val="hybridMultilevel"/>
    <w:tmpl w:val="0844572E"/>
    <w:lvl w:ilvl="0" w:tplc="D4A8EF72">
      <w:start w:val="1"/>
      <w:numFmt w:val="lowerLetter"/>
      <w:lvlText w:val="%1)"/>
      <w:lvlJc w:val="left"/>
      <w:pPr>
        <w:ind w:left="720" w:hanging="360"/>
      </w:pPr>
      <w:rPr>
        <w:rFonts w:hint="default"/>
        <w:b/>
        <w:bCs/>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FE45340"/>
    <w:multiLevelType w:val="hybridMultilevel"/>
    <w:tmpl w:val="4CE41C3E"/>
    <w:lvl w:ilvl="0" w:tplc="FFFFFFFF">
      <w:start w:val="1"/>
      <w:numFmt w:val="low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5296E0C"/>
    <w:multiLevelType w:val="hybridMultilevel"/>
    <w:tmpl w:val="C9ECE566"/>
    <w:lvl w:ilvl="0" w:tplc="240A001B">
      <w:start w:val="1"/>
      <w:numFmt w:val="lowerRoman"/>
      <w:lvlText w:val="%1."/>
      <w:lvlJc w:val="righ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7E27C0F"/>
    <w:multiLevelType w:val="hybridMultilevel"/>
    <w:tmpl w:val="4CE41C3E"/>
    <w:lvl w:ilvl="0" w:tplc="FAA400D6">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6660A6"/>
    <w:multiLevelType w:val="hybridMultilevel"/>
    <w:tmpl w:val="926CD226"/>
    <w:lvl w:ilvl="0" w:tplc="7714AD32">
      <w:start w:val="1"/>
      <w:numFmt w:val="lowerLetter"/>
      <w:lvlText w:val="%1)"/>
      <w:lvlJc w:val="left"/>
      <w:pPr>
        <w:ind w:left="360" w:hanging="360"/>
      </w:pPr>
      <w:rPr>
        <w:b/>
        <w:bCs/>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C034138"/>
    <w:multiLevelType w:val="hybridMultilevel"/>
    <w:tmpl w:val="449C98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CA35B61"/>
    <w:multiLevelType w:val="hybridMultilevel"/>
    <w:tmpl w:val="B516BDF6"/>
    <w:lvl w:ilvl="0" w:tplc="36E6859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CAC3180"/>
    <w:multiLevelType w:val="hybridMultilevel"/>
    <w:tmpl w:val="68921918"/>
    <w:lvl w:ilvl="0" w:tplc="F2AEB748">
      <w:start w:val="1"/>
      <w:numFmt w:val="upp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2455B48"/>
    <w:multiLevelType w:val="hybridMultilevel"/>
    <w:tmpl w:val="2FFAD818"/>
    <w:lvl w:ilvl="0" w:tplc="240A001B">
      <w:start w:val="1"/>
      <w:numFmt w:val="lowerRoman"/>
      <w:lvlText w:val="%1."/>
      <w:lvlJc w:val="right"/>
      <w:pPr>
        <w:ind w:left="600" w:hanging="300"/>
      </w:pPr>
    </w:lvl>
    <w:lvl w:ilvl="1" w:tplc="CD747CA2">
      <w:numFmt w:val="decimal"/>
      <w:lvlText w:val=""/>
      <w:lvlJc w:val="left"/>
    </w:lvl>
    <w:lvl w:ilvl="2" w:tplc="AE5201E2">
      <w:numFmt w:val="decimal"/>
      <w:lvlText w:val=""/>
      <w:lvlJc w:val="left"/>
    </w:lvl>
    <w:lvl w:ilvl="3" w:tplc="B1DA7380">
      <w:numFmt w:val="decimal"/>
      <w:lvlText w:val=""/>
      <w:lvlJc w:val="left"/>
    </w:lvl>
    <w:lvl w:ilvl="4" w:tplc="57501F50">
      <w:numFmt w:val="decimal"/>
      <w:lvlText w:val=""/>
      <w:lvlJc w:val="left"/>
    </w:lvl>
    <w:lvl w:ilvl="5" w:tplc="A3B26A54">
      <w:numFmt w:val="decimal"/>
      <w:lvlText w:val=""/>
      <w:lvlJc w:val="left"/>
    </w:lvl>
    <w:lvl w:ilvl="6" w:tplc="AAA88178">
      <w:numFmt w:val="decimal"/>
      <w:lvlText w:val=""/>
      <w:lvlJc w:val="left"/>
    </w:lvl>
    <w:lvl w:ilvl="7" w:tplc="4EBE2C20">
      <w:numFmt w:val="decimal"/>
      <w:lvlText w:val=""/>
      <w:lvlJc w:val="left"/>
    </w:lvl>
    <w:lvl w:ilvl="8" w:tplc="4C6E64FA">
      <w:numFmt w:val="decimal"/>
      <w:lvlText w:val=""/>
      <w:lvlJc w:val="left"/>
    </w:lvl>
  </w:abstractNum>
  <w:abstractNum w:abstractNumId="30" w15:restartNumberingAfterBreak="0">
    <w:nsid w:val="58A20381"/>
    <w:multiLevelType w:val="hybridMultilevel"/>
    <w:tmpl w:val="B9EE91EE"/>
    <w:lvl w:ilvl="0" w:tplc="EF08A962">
      <w:start w:val="1"/>
      <w:numFmt w:val="decimal"/>
      <w:lvlText w:val="%1."/>
      <w:lvlJc w:val="left"/>
      <w:pPr>
        <w:ind w:left="720" w:hanging="36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E757FDC"/>
    <w:multiLevelType w:val="multilevel"/>
    <w:tmpl w:val="BF6074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47520E"/>
    <w:multiLevelType w:val="hybridMultilevel"/>
    <w:tmpl w:val="4A9E07FA"/>
    <w:lvl w:ilvl="0" w:tplc="3F040F50">
      <w:start w:val="1"/>
      <w:numFmt w:val="decimal"/>
      <w:lvlText w:val="%1."/>
      <w:lvlJc w:val="left"/>
      <w:pPr>
        <w:ind w:left="360" w:hanging="360"/>
      </w:pPr>
      <w:rPr>
        <w:rFonts w:eastAsiaTheme="minorEastAsia" w:cstheme="minorBidi"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3" w15:restartNumberingAfterBreak="0">
    <w:nsid w:val="60BC4E3A"/>
    <w:multiLevelType w:val="hybridMultilevel"/>
    <w:tmpl w:val="B978E89E"/>
    <w:lvl w:ilvl="0" w:tplc="7D0243D0">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0D75C8A"/>
    <w:multiLevelType w:val="hybridMultilevel"/>
    <w:tmpl w:val="C07CDDCC"/>
    <w:lvl w:ilvl="0" w:tplc="0D168BBA">
      <w:start w:val="1"/>
      <w:numFmt w:val="lowerRoman"/>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5C16851"/>
    <w:multiLevelType w:val="hybridMultilevel"/>
    <w:tmpl w:val="25BACEEC"/>
    <w:lvl w:ilvl="0" w:tplc="33CEAD40">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6" w15:restartNumberingAfterBreak="0">
    <w:nsid w:val="68DD396D"/>
    <w:multiLevelType w:val="hybridMultilevel"/>
    <w:tmpl w:val="65EA1E7E"/>
    <w:lvl w:ilvl="0" w:tplc="3B906C0E">
      <w:start w:val="1"/>
      <w:numFmt w:val="lowerLetter"/>
      <w:lvlText w:val="%1)"/>
      <w:lvlJc w:val="left"/>
      <w:pPr>
        <w:ind w:left="360" w:hanging="360"/>
      </w:pPr>
      <w:rPr>
        <w:rFonts w:ascii="Arial Narrow" w:eastAsiaTheme="minorEastAsia" w:hAnsi="Arial Narrow" w:cs="Arial"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7" w15:restartNumberingAfterBreak="0">
    <w:nsid w:val="75B7465F"/>
    <w:multiLevelType w:val="hybridMultilevel"/>
    <w:tmpl w:val="F1446A06"/>
    <w:lvl w:ilvl="0" w:tplc="EDFC6D7E">
      <w:start w:val="1"/>
      <w:numFmt w:val="lowerLetter"/>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15:restartNumberingAfterBreak="0">
    <w:nsid w:val="7C4D71CE"/>
    <w:multiLevelType w:val="hybridMultilevel"/>
    <w:tmpl w:val="E67CB44A"/>
    <w:lvl w:ilvl="0" w:tplc="E8940DBE">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F7E5E95"/>
    <w:multiLevelType w:val="hybridMultilevel"/>
    <w:tmpl w:val="FF9EE7E4"/>
    <w:lvl w:ilvl="0" w:tplc="3CFAC77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16cid:durableId="2017685230">
    <w:abstractNumId w:val="0"/>
  </w:num>
  <w:num w:numId="2" w16cid:durableId="1109394649">
    <w:abstractNumId w:val="2"/>
  </w:num>
  <w:num w:numId="3" w16cid:durableId="1981567006">
    <w:abstractNumId w:val="28"/>
  </w:num>
  <w:num w:numId="4" w16cid:durableId="1080835425">
    <w:abstractNumId w:val="35"/>
  </w:num>
  <w:num w:numId="5" w16cid:durableId="456029018">
    <w:abstractNumId w:val="32"/>
  </w:num>
  <w:num w:numId="6" w16cid:durableId="1201435300">
    <w:abstractNumId w:val="21"/>
  </w:num>
  <w:num w:numId="7" w16cid:durableId="297615096">
    <w:abstractNumId w:val="5"/>
  </w:num>
  <w:num w:numId="8" w16cid:durableId="1556965740">
    <w:abstractNumId w:val="31"/>
  </w:num>
  <w:num w:numId="9" w16cid:durableId="1820805372">
    <w:abstractNumId w:val="10"/>
  </w:num>
  <w:num w:numId="10" w16cid:durableId="848711792">
    <w:abstractNumId w:val="6"/>
  </w:num>
  <w:num w:numId="11" w16cid:durableId="1064371790">
    <w:abstractNumId w:val="33"/>
  </w:num>
  <w:num w:numId="12" w16cid:durableId="706292618">
    <w:abstractNumId w:val="8"/>
  </w:num>
  <w:num w:numId="13" w16cid:durableId="251620585">
    <w:abstractNumId w:val="37"/>
  </w:num>
  <w:num w:numId="14" w16cid:durableId="2082943916">
    <w:abstractNumId w:val="27"/>
  </w:num>
  <w:num w:numId="15" w16cid:durableId="1514301334">
    <w:abstractNumId w:val="36"/>
  </w:num>
  <w:num w:numId="16" w16cid:durableId="27533084">
    <w:abstractNumId w:val="26"/>
  </w:num>
  <w:num w:numId="17" w16cid:durableId="1616936352">
    <w:abstractNumId w:val="12"/>
  </w:num>
  <w:num w:numId="18" w16cid:durableId="230039953">
    <w:abstractNumId w:val="15"/>
  </w:num>
  <w:num w:numId="19" w16cid:durableId="89398151">
    <w:abstractNumId w:val="25"/>
  </w:num>
  <w:num w:numId="20" w16cid:durableId="127280733">
    <w:abstractNumId w:val="20"/>
  </w:num>
  <w:num w:numId="21" w16cid:durableId="1377319239">
    <w:abstractNumId w:val="39"/>
  </w:num>
  <w:num w:numId="22" w16cid:durableId="1190264941">
    <w:abstractNumId w:val="38"/>
  </w:num>
  <w:num w:numId="23" w16cid:durableId="1194805482">
    <w:abstractNumId w:val="1"/>
  </w:num>
  <w:num w:numId="24" w16cid:durableId="1201211248">
    <w:abstractNumId w:val="14"/>
  </w:num>
  <w:num w:numId="25" w16cid:durableId="106127673">
    <w:abstractNumId w:val="30"/>
  </w:num>
  <w:num w:numId="26" w16cid:durableId="609747448">
    <w:abstractNumId w:val="11"/>
  </w:num>
  <w:num w:numId="27" w16cid:durableId="964040341">
    <w:abstractNumId w:val="19"/>
  </w:num>
  <w:num w:numId="28" w16cid:durableId="850796883">
    <w:abstractNumId w:val="17"/>
  </w:num>
  <w:num w:numId="29" w16cid:durableId="1870755955">
    <w:abstractNumId w:val="3"/>
    <w:lvlOverride w:ilvl="0">
      <w:startOverride w:val="1"/>
    </w:lvlOverride>
  </w:num>
  <w:num w:numId="30" w16cid:durableId="1059085507">
    <w:abstractNumId w:val="4"/>
  </w:num>
  <w:num w:numId="31" w16cid:durableId="857156416">
    <w:abstractNumId w:val="34"/>
  </w:num>
  <w:num w:numId="32" w16cid:durableId="145053727">
    <w:abstractNumId w:val="18"/>
  </w:num>
  <w:num w:numId="33" w16cid:durableId="1465582094">
    <w:abstractNumId w:val="23"/>
  </w:num>
  <w:num w:numId="34" w16cid:durableId="322395420">
    <w:abstractNumId w:val="13"/>
  </w:num>
  <w:num w:numId="35" w16cid:durableId="139002046">
    <w:abstractNumId w:val="16"/>
  </w:num>
  <w:num w:numId="36" w16cid:durableId="502087376">
    <w:abstractNumId w:val="7"/>
  </w:num>
  <w:num w:numId="37" w16cid:durableId="2050181060">
    <w:abstractNumId w:val="24"/>
  </w:num>
  <w:num w:numId="38" w16cid:durableId="1590774137">
    <w:abstractNumId w:val="9"/>
  </w:num>
  <w:num w:numId="39" w16cid:durableId="1807549943">
    <w:abstractNumId w:val="22"/>
  </w:num>
  <w:num w:numId="40" w16cid:durableId="2060010428">
    <w:abstractNumId w:val="29"/>
  </w:num>
  <w:num w:numId="41" w16cid:durableId="1601837951">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fr-FR" w:vendorID="64" w:dllVersion="6" w:nlCheck="1" w:checkStyle="0"/>
  <w:activeWritingStyle w:appName="MSWord" w:lang="fr-FR" w:vendorID="64" w:dllVersion="0" w:nlCheck="1" w:checkStyle="0"/>
  <w:activeWritingStyle w:appName="MSWord" w:lang="es-CO" w:vendorID="64" w:dllVersion="0" w:nlCheck="1" w:checkStyle="0"/>
  <w:activeWritingStyle w:appName="MSWord" w:lang="pt-BR" w:vendorID="64" w:dllVersion="0"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fr-FR" w:vendorID="64" w:dllVersion="4096" w:nlCheck="1" w:checkStyle="0"/>
  <w:activeWritingStyle w:appName="MSWord" w:lang="en-U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00B"/>
    <w:rsid w:val="000001EC"/>
    <w:rsid w:val="000013D4"/>
    <w:rsid w:val="00001AFF"/>
    <w:rsid w:val="00002158"/>
    <w:rsid w:val="00002340"/>
    <w:rsid w:val="000029AD"/>
    <w:rsid w:val="00003822"/>
    <w:rsid w:val="000039FB"/>
    <w:rsid w:val="00003C08"/>
    <w:rsid w:val="00004460"/>
    <w:rsid w:val="00004977"/>
    <w:rsid w:val="00005E81"/>
    <w:rsid w:val="00005ED5"/>
    <w:rsid w:val="00005FA5"/>
    <w:rsid w:val="00005FD7"/>
    <w:rsid w:val="00010DAC"/>
    <w:rsid w:val="00011FF6"/>
    <w:rsid w:val="000149B1"/>
    <w:rsid w:val="00015BA4"/>
    <w:rsid w:val="000160A4"/>
    <w:rsid w:val="00016B6A"/>
    <w:rsid w:val="00017AA5"/>
    <w:rsid w:val="00017FEF"/>
    <w:rsid w:val="00020AF8"/>
    <w:rsid w:val="00021446"/>
    <w:rsid w:val="000218BC"/>
    <w:rsid w:val="0002239F"/>
    <w:rsid w:val="000229A0"/>
    <w:rsid w:val="000230A1"/>
    <w:rsid w:val="00023CF7"/>
    <w:rsid w:val="00023D11"/>
    <w:rsid w:val="00025920"/>
    <w:rsid w:val="00025943"/>
    <w:rsid w:val="00025C8B"/>
    <w:rsid w:val="00026297"/>
    <w:rsid w:val="00030CF6"/>
    <w:rsid w:val="0003183E"/>
    <w:rsid w:val="000347DE"/>
    <w:rsid w:val="00034E97"/>
    <w:rsid w:val="00037779"/>
    <w:rsid w:val="000417DB"/>
    <w:rsid w:val="000420D0"/>
    <w:rsid w:val="00042AFB"/>
    <w:rsid w:val="000430D5"/>
    <w:rsid w:val="00044BC2"/>
    <w:rsid w:val="00046036"/>
    <w:rsid w:val="00046218"/>
    <w:rsid w:val="0004674D"/>
    <w:rsid w:val="00047450"/>
    <w:rsid w:val="000479EF"/>
    <w:rsid w:val="00051250"/>
    <w:rsid w:val="000512B2"/>
    <w:rsid w:val="0005161D"/>
    <w:rsid w:val="00051694"/>
    <w:rsid w:val="0005178E"/>
    <w:rsid w:val="0005254A"/>
    <w:rsid w:val="00052C33"/>
    <w:rsid w:val="00052D94"/>
    <w:rsid w:val="00053851"/>
    <w:rsid w:val="00053A2B"/>
    <w:rsid w:val="00056A75"/>
    <w:rsid w:val="00056FC8"/>
    <w:rsid w:val="00057BAE"/>
    <w:rsid w:val="00057D02"/>
    <w:rsid w:val="00061D5D"/>
    <w:rsid w:val="000620E0"/>
    <w:rsid w:val="00062BF6"/>
    <w:rsid w:val="00062CF5"/>
    <w:rsid w:val="000640B3"/>
    <w:rsid w:val="00064443"/>
    <w:rsid w:val="00064757"/>
    <w:rsid w:val="00064EE8"/>
    <w:rsid w:val="000671E7"/>
    <w:rsid w:val="0007107E"/>
    <w:rsid w:val="00072018"/>
    <w:rsid w:val="00072DA5"/>
    <w:rsid w:val="0007622D"/>
    <w:rsid w:val="00077072"/>
    <w:rsid w:val="00077407"/>
    <w:rsid w:val="000774BB"/>
    <w:rsid w:val="00077686"/>
    <w:rsid w:val="00077AB5"/>
    <w:rsid w:val="0008105C"/>
    <w:rsid w:val="00081365"/>
    <w:rsid w:val="00082379"/>
    <w:rsid w:val="0008273E"/>
    <w:rsid w:val="000846F4"/>
    <w:rsid w:val="00084C79"/>
    <w:rsid w:val="00085179"/>
    <w:rsid w:val="000861FF"/>
    <w:rsid w:val="00086B77"/>
    <w:rsid w:val="00091543"/>
    <w:rsid w:val="00091A19"/>
    <w:rsid w:val="00092123"/>
    <w:rsid w:val="0009264D"/>
    <w:rsid w:val="00092F11"/>
    <w:rsid w:val="00092F34"/>
    <w:rsid w:val="0009474A"/>
    <w:rsid w:val="000952E7"/>
    <w:rsid w:val="0009599C"/>
    <w:rsid w:val="00095C21"/>
    <w:rsid w:val="00095D1D"/>
    <w:rsid w:val="00095DDB"/>
    <w:rsid w:val="000A0349"/>
    <w:rsid w:val="000A0D56"/>
    <w:rsid w:val="000A344E"/>
    <w:rsid w:val="000A3502"/>
    <w:rsid w:val="000A37FF"/>
    <w:rsid w:val="000A7385"/>
    <w:rsid w:val="000A7427"/>
    <w:rsid w:val="000A7565"/>
    <w:rsid w:val="000B0F27"/>
    <w:rsid w:val="000B1A3A"/>
    <w:rsid w:val="000B4663"/>
    <w:rsid w:val="000B4C3F"/>
    <w:rsid w:val="000B550F"/>
    <w:rsid w:val="000B640A"/>
    <w:rsid w:val="000C3B11"/>
    <w:rsid w:val="000C4B5B"/>
    <w:rsid w:val="000C55E8"/>
    <w:rsid w:val="000C5D32"/>
    <w:rsid w:val="000C7213"/>
    <w:rsid w:val="000C7C9A"/>
    <w:rsid w:val="000D11AD"/>
    <w:rsid w:val="000D17FA"/>
    <w:rsid w:val="000D1C7C"/>
    <w:rsid w:val="000D2380"/>
    <w:rsid w:val="000D410C"/>
    <w:rsid w:val="000D48BA"/>
    <w:rsid w:val="000D6455"/>
    <w:rsid w:val="000D67F3"/>
    <w:rsid w:val="000E33D1"/>
    <w:rsid w:val="000E5F1A"/>
    <w:rsid w:val="000E657E"/>
    <w:rsid w:val="000E68B5"/>
    <w:rsid w:val="000E74A6"/>
    <w:rsid w:val="000E7CBC"/>
    <w:rsid w:val="000F08D0"/>
    <w:rsid w:val="000F1B59"/>
    <w:rsid w:val="000F2982"/>
    <w:rsid w:val="000F2BE9"/>
    <w:rsid w:val="000F3061"/>
    <w:rsid w:val="000F4459"/>
    <w:rsid w:val="000F508F"/>
    <w:rsid w:val="000F525F"/>
    <w:rsid w:val="000F5DF8"/>
    <w:rsid w:val="000F6130"/>
    <w:rsid w:val="000F63B1"/>
    <w:rsid w:val="000F64A3"/>
    <w:rsid w:val="000F6779"/>
    <w:rsid w:val="000F7968"/>
    <w:rsid w:val="001006D5"/>
    <w:rsid w:val="00100701"/>
    <w:rsid w:val="00102D1E"/>
    <w:rsid w:val="00102D7A"/>
    <w:rsid w:val="00102DD1"/>
    <w:rsid w:val="001043CA"/>
    <w:rsid w:val="001049FF"/>
    <w:rsid w:val="001076C4"/>
    <w:rsid w:val="0011109B"/>
    <w:rsid w:val="0011140B"/>
    <w:rsid w:val="001115D1"/>
    <w:rsid w:val="00111C4E"/>
    <w:rsid w:val="00113FB8"/>
    <w:rsid w:val="001145F1"/>
    <w:rsid w:val="00114FFB"/>
    <w:rsid w:val="001174F1"/>
    <w:rsid w:val="00117FF2"/>
    <w:rsid w:val="0012073C"/>
    <w:rsid w:val="0012305B"/>
    <w:rsid w:val="001239CD"/>
    <w:rsid w:val="00124A6B"/>
    <w:rsid w:val="001252CD"/>
    <w:rsid w:val="00126533"/>
    <w:rsid w:val="00127BF2"/>
    <w:rsid w:val="00127F98"/>
    <w:rsid w:val="001310C1"/>
    <w:rsid w:val="001310E1"/>
    <w:rsid w:val="00131889"/>
    <w:rsid w:val="001326FA"/>
    <w:rsid w:val="0013389F"/>
    <w:rsid w:val="00133A5D"/>
    <w:rsid w:val="00134132"/>
    <w:rsid w:val="001350AA"/>
    <w:rsid w:val="0013614D"/>
    <w:rsid w:val="001363D2"/>
    <w:rsid w:val="001368C4"/>
    <w:rsid w:val="00140474"/>
    <w:rsid w:val="00140DC4"/>
    <w:rsid w:val="00140E0F"/>
    <w:rsid w:val="00141786"/>
    <w:rsid w:val="00142CAB"/>
    <w:rsid w:val="0014355C"/>
    <w:rsid w:val="0014487C"/>
    <w:rsid w:val="001453F1"/>
    <w:rsid w:val="00145A81"/>
    <w:rsid w:val="001467A1"/>
    <w:rsid w:val="00150732"/>
    <w:rsid w:val="00150957"/>
    <w:rsid w:val="0015210C"/>
    <w:rsid w:val="001529CD"/>
    <w:rsid w:val="00154994"/>
    <w:rsid w:val="00155713"/>
    <w:rsid w:val="001564DD"/>
    <w:rsid w:val="001576F3"/>
    <w:rsid w:val="0015776C"/>
    <w:rsid w:val="0015797C"/>
    <w:rsid w:val="00157D1C"/>
    <w:rsid w:val="00162F13"/>
    <w:rsid w:val="001632A9"/>
    <w:rsid w:val="00163CF2"/>
    <w:rsid w:val="00164961"/>
    <w:rsid w:val="00164DE4"/>
    <w:rsid w:val="001653E4"/>
    <w:rsid w:val="00165A62"/>
    <w:rsid w:val="00166C64"/>
    <w:rsid w:val="001670E3"/>
    <w:rsid w:val="001679E7"/>
    <w:rsid w:val="00167FE8"/>
    <w:rsid w:val="00170060"/>
    <w:rsid w:val="0017044C"/>
    <w:rsid w:val="00171813"/>
    <w:rsid w:val="00171F29"/>
    <w:rsid w:val="001726EE"/>
    <w:rsid w:val="0017362F"/>
    <w:rsid w:val="001737CC"/>
    <w:rsid w:val="00174DC8"/>
    <w:rsid w:val="00175A3F"/>
    <w:rsid w:val="00177E63"/>
    <w:rsid w:val="001802FC"/>
    <w:rsid w:val="00181497"/>
    <w:rsid w:val="001858F7"/>
    <w:rsid w:val="00186F35"/>
    <w:rsid w:val="00193DAC"/>
    <w:rsid w:val="001941B9"/>
    <w:rsid w:val="00195522"/>
    <w:rsid w:val="00196AC5"/>
    <w:rsid w:val="00196C51"/>
    <w:rsid w:val="0019719B"/>
    <w:rsid w:val="00197A47"/>
    <w:rsid w:val="001A0B1B"/>
    <w:rsid w:val="001A2A89"/>
    <w:rsid w:val="001A2D56"/>
    <w:rsid w:val="001A313D"/>
    <w:rsid w:val="001A326F"/>
    <w:rsid w:val="001A4482"/>
    <w:rsid w:val="001A62E9"/>
    <w:rsid w:val="001A66F8"/>
    <w:rsid w:val="001A6B5B"/>
    <w:rsid w:val="001B0C93"/>
    <w:rsid w:val="001B1513"/>
    <w:rsid w:val="001B3B73"/>
    <w:rsid w:val="001B4096"/>
    <w:rsid w:val="001B4353"/>
    <w:rsid w:val="001B4A19"/>
    <w:rsid w:val="001B4CFF"/>
    <w:rsid w:val="001B57B0"/>
    <w:rsid w:val="001B6239"/>
    <w:rsid w:val="001B63A0"/>
    <w:rsid w:val="001B6F0A"/>
    <w:rsid w:val="001B71BA"/>
    <w:rsid w:val="001C00EE"/>
    <w:rsid w:val="001C09B0"/>
    <w:rsid w:val="001C2248"/>
    <w:rsid w:val="001C238E"/>
    <w:rsid w:val="001C2C38"/>
    <w:rsid w:val="001C5234"/>
    <w:rsid w:val="001C5581"/>
    <w:rsid w:val="001C6749"/>
    <w:rsid w:val="001C6F00"/>
    <w:rsid w:val="001C71AF"/>
    <w:rsid w:val="001C7266"/>
    <w:rsid w:val="001C7D49"/>
    <w:rsid w:val="001D0D3E"/>
    <w:rsid w:val="001D2E1B"/>
    <w:rsid w:val="001D3F1A"/>
    <w:rsid w:val="001D5842"/>
    <w:rsid w:val="001D6D15"/>
    <w:rsid w:val="001D72A8"/>
    <w:rsid w:val="001E0D5D"/>
    <w:rsid w:val="001E114C"/>
    <w:rsid w:val="001E29DE"/>
    <w:rsid w:val="001E2EA2"/>
    <w:rsid w:val="001E3D1F"/>
    <w:rsid w:val="001E613D"/>
    <w:rsid w:val="001E6F0F"/>
    <w:rsid w:val="001F2BF7"/>
    <w:rsid w:val="001F39CD"/>
    <w:rsid w:val="001F4136"/>
    <w:rsid w:val="001F414B"/>
    <w:rsid w:val="001F41B1"/>
    <w:rsid w:val="001F529F"/>
    <w:rsid w:val="001F5FDC"/>
    <w:rsid w:val="001F7A20"/>
    <w:rsid w:val="0020372F"/>
    <w:rsid w:val="00204761"/>
    <w:rsid w:val="00205552"/>
    <w:rsid w:val="00205F74"/>
    <w:rsid w:val="00206122"/>
    <w:rsid w:val="0020761E"/>
    <w:rsid w:val="0020764C"/>
    <w:rsid w:val="00207DF0"/>
    <w:rsid w:val="002105B2"/>
    <w:rsid w:val="00210DC2"/>
    <w:rsid w:val="002111CF"/>
    <w:rsid w:val="002116E1"/>
    <w:rsid w:val="00213B0B"/>
    <w:rsid w:val="00213E1B"/>
    <w:rsid w:val="0021527C"/>
    <w:rsid w:val="00217963"/>
    <w:rsid w:val="002204B5"/>
    <w:rsid w:val="00220B21"/>
    <w:rsid w:val="002231C8"/>
    <w:rsid w:val="0022411F"/>
    <w:rsid w:val="00224ABA"/>
    <w:rsid w:val="00225EF4"/>
    <w:rsid w:val="00226774"/>
    <w:rsid w:val="00231810"/>
    <w:rsid w:val="00232CBA"/>
    <w:rsid w:val="00232DF4"/>
    <w:rsid w:val="0023389D"/>
    <w:rsid w:val="00233C72"/>
    <w:rsid w:val="002351A1"/>
    <w:rsid w:val="00237A87"/>
    <w:rsid w:val="00237E76"/>
    <w:rsid w:val="0024024B"/>
    <w:rsid w:val="002403A9"/>
    <w:rsid w:val="00241017"/>
    <w:rsid w:val="002413BB"/>
    <w:rsid w:val="00243143"/>
    <w:rsid w:val="00243932"/>
    <w:rsid w:val="002442FE"/>
    <w:rsid w:val="00245341"/>
    <w:rsid w:val="00245463"/>
    <w:rsid w:val="002461DA"/>
    <w:rsid w:val="002500E5"/>
    <w:rsid w:val="00252061"/>
    <w:rsid w:val="00252648"/>
    <w:rsid w:val="00256702"/>
    <w:rsid w:val="00256812"/>
    <w:rsid w:val="00256C30"/>
    <w:rsid w:val="00260B01"/>
    <w:rsid w:val="00260F1D"/>
    <w:rsid w:val="00262A63"/>
    <w:rsid w:val="002632E0"/>
    <w:rsid w:val="00263BC9"/>
    <w:rsid w:val="00264DAC"/>
    <w:rsid w:val="00266C17"/>
    <w:rsid w:val="0027067F"/>
    <w:rsid w:val="00270746"/>
    <w:rsid w:val="002709B9"/>
    <w:rsid w:val="00270DDB"/>
    <w:rsid w:val="00271612"/>
    <w:rsid w:val="00272F95"/>
    <w:rsid w:val="00273559"/>
    <w:rsid w:val="00273DD0"/>
    <w:rsid w:val="00274145"/>
    <w:rsid w:val="00274731"/>
    <w:rsid w:val="0027564E"/>
    <w:rsid w:val="00276D71"/>
    <w:rsid w:val="002801E7"/>
    <w:rsid w:val="0028318B"/>
    <w:rsid w:val="00284F87"/>
    <w:rsid w:val="00285A39"/>
    <w:rsid w:val="00285AE5"/>
    <w:rsid w:val="002862BA"/>
    <w:rsid w:val="00286769"/>
    <w:rsid w:val="0028736A"/>
    <w:rsid w:val="002874A9"/>
    <w:rsid w:val="00292669"/>
    <w:rsid w:val="00295B32"/>
    <w:rsid w:val="00296721"/>
    <w:rsid w:val="002970E2"/>
    <w:rsid w:val="00297C26"/>
    <w:rsid w:val="00297E93"/>
    <w:rsid w:val="002A0840"/>
    <w:rsid w:val="002A1BCE"/>
    <w:rsid w:val="002A351B"/>
    <w:rsid w:val="002A5517"/>
    <w:rsid w:val="002A5A0E"/>
    <w:rsid w:val="002A67F3"/>
    <w:rsid w:val="002A6835"/>
    <w:rsid w:val="002A68C2"/>
    <w:rsid w:val="002A7047"/>
    <w:rsid w:val="002A7708"/>
    <w:rsid w:val="002B291C"/>
    <w:rsid w:val="002B3266"/>
    <w:rsid w:val="002B380F"/>
    <w:rsid w:val="002B5C89"/>
    <w:rsid w:val="002B699C"/>
    <w:rsid w:val="002C0301"/>
    <w:rsid w:val="002C038E"/>
    <w:rsid w:val="002C086F"/>
    <w:rsid w:val="002C4804"/>
    <w:rsid w:val="002D152E"/>
    <w:rsid w:val="002D6290"/>
    <w:rsid w:val="002D70C2"/>
    <w:rsid w:val="002D7168"/>
    <w:rsid w:val="002D7B5A"/>
    <w:rsid w:val="002E0850"/>
    <w:rsid w:val="002E12A9"/>
    <w:rsid w:val="002E2F58"/>
    <w:rsid w:val="002E5D46"/>
    <w:rsid w:val="002E63B2"/>
    <w:rsid w:val="002E6608"/>
    <w:rsid w:val="002E6B9C"/>
    <w:rsid w:val="002F19A7"/>
    <w:rsid w:val="002F19B5"/>
    <w:rsid w:val="002F246A"/>
    <w:rsid w:val="002F4DFF"/>
    <w:rsid w:val="002F4FD0"/>
    <w:rsid w:val="002F53F3"/>
    <w:rsid w:val="002F5938"/>
    <w:rsid w:val="002F5E1A"/>
    <w:rsid w:val="002F7030"/>
    <w:rsid w:val="0030168B"/>
    <w:rsid w:val="0030525F"/>
    <w:rsid w:val="003066D1"/>
    <w:rsid w:val="00306757"/>
    <w:rsid w:val="003074B7"/>
    <w:rsid w:val="00307578"/>
    <w:rsid w:val="003105AF"/>
    <w:rsid w:val="00312DB1"/>
    <w:rsid w:val="00313EAA"/>
    <w:rsid w:val="00314089"/>
    <w:rsid w:val="00314097"/>
    <w:rsid w:val="00314D04"/>
    <w:rsid w:val="003154B1"/>
    <w:rsid w:val="0031601A"/>
    <w:rsid w:val="00317902"/>
    <w:rsid w:val="0032073D"/>
    <w:rsid w:val="00321A49"/>
    <w:rsid w:val="00321DFE"/>
    <w:rsid w:val="00321E79"/>
    <w:rsid w:val="003228BE"/>
    <w:rsid w:val="00323574"/>
    <w:rsid w:val="00323E3B"/>
    <w:rsid w:val="00323F3C"/>
    <w:rsid w:val="00324BCE"/>
    <w:rsid w:val="00325375"/>
    <w:rsid w:val="003259D9"/>
    <w:rsid w:val="00332A78"/>
    <w:rsid w:val="00332AED"/>
    <w:rsid w:val="00336205"/>
    <w:rsid w:val="0033643B"/>
    <w:rsid w:val="0033683B"/>
    <w:rsid w:val="003368D8"/>
    <w:rsid w:val="00336A31"/>
    <w:rsid w:val="00336C85"/>
    <w:rsid w:val="003408E5"/>
    <w:rsid w:val="00342850"/>
    <w:rsid w:val="003431FF"/>
    <w:rsid w:val="00343EA0"/>
    <w:rsid w:val="0034512B"/>
    <w:rsid w:val="00350717"/>
    <w:rsid w:val="00350EB1"/>
    <w:rsid w:val="00352199"/>
    <w:rsid w:val="00352387"/>
    <w:rsid w:val="00353C3B"/>
    <w:rsid w:val="0036277E"/>
    <w:rsid w:val="003627D5"/>
    <w:rsid w:val="00363443"/>
    <w:rsid w:val="00365008"/>
    <w:rsid w:val="00367E8A"/>
    <w:rsid w:val="00370B76"/>
    <w:rsid w:val="00373E54"/>
    <w:rsid w:val="003741BC"/>
    <w:rsid w:val="003745F7"/>
    <w:rsid w:val="00374BE2"/>
    <w:rsid w:val="003759E4"/>
    <w:rsid w:val="00375AF1"/>
    <w:rsid w:val="00376440"/>
    <w:rsid w:val="003764E0"/>
    <w:rsid w:val="0037732A"/>
    <w:rsid w:val="00381AE7"/>
    <w:rsid w:val="00382899"/>
    <w:rsid w:val="00382EC7"/>
    <w:rsid w:val="003833D4"/>
    <w:rsid w:val="00385103"/>
    <w:rsid w:val="003858DA"/>
    <w:rsid w:val="003864A6"/>
    <w:rsid w:val="00386547"/>
    <w:rsid w:val="0038670B"/>
    <w:rsid w:val="00386935"/>
    <w:rsid w:val="00387409"/>
    <w:rsid w:val="003914A4"/>
    <w:rsid w:val="003918D9"/>
    <w:rsid w:val="003927BD"/>
    <w:rsid w:val="00394E1C"/>
    <w:rsid w:val="00396055"/>
    <w:rsid w:val="003968F0"/>
    <w:rsid w:val="003A02A7"/>
    <w:rsid w:val="003A1363"/>
    <w:rsid w:val="003A465F"/>
    <w:rsid w:val="003B08B3"/>
    <w:rsid w:val="003B0938"/>
    <w:rsid w:val="003B1017"/>
    <w:rsid w:val="003B104C"/>
    <w:rsid w:val="003B14E5"/>
    <w:rsid w:val="003B292A"/>
    <w:rsid w:val="003B5082"/>
    <w:rsid w:val="003B746C"/>
    <w:rsid w:val="003C04E4"/>
    <w:rsid w:val="003C2E16"/>
    <w:rsid w:val="003C32F7"/>
    <w:rsid w:val="003C49E1"/>
    <w:rsid w:val="003C5714"/>
    <w:rsid w:val="003C6174"/>
    <w:rsid w:val="003D0438"/>
    <w:rsid w:val="003D0581"/>
    <w:rsid w:val="003D1127"/>
    <w:rsid w:val="003D1279"/>
    <w:rsid w:val="003D19EB"/>
    <w:rsid w:val="003D1ED0"/>
    <w:rsid w:val="003D3D71"/>
    <w:rsid w:val="003D411E"/>
    <w:rsid w:val="003D4265"/>
    <w:rsid w:val="003D63A6"/>
    <w:rsid w:val="003E0620"/>
    <w:rsid w:val="003E0FF3"/>
    <w:rsid w:val="003E116B"/>
    <w:rsid w:val="003E2C75"/>
    <w:rsid w:val="003E4D2F"/>
    <w:rsid w:val="003E5BE4"/>
    <w:rsid w:val="003E747F"/>
    <w:rsid w:val="003E7CF6"/>
    <w:rsid w:val="003F4988"/>
    <w:rsid w:val="003F75B6"/>
    <w:rsid w:val="0040155C"/>
    <w:rsid w:val="00403675"/>
    <w:rsid w:val="00403D9B"/>
    <w:rsid w:val="00404CD0"/>
    <w:rsid w:val="00405E38"/>
    <w:rsid w:val="004064AB"/>
    <w:rsid w:val="00407CA1"/>
    <w:rsid w:val="00410975"/>
    <w:rsid w:val="00410D29"/>
    <w:rsid w:val="00411D27"/>
    <w:rsid w:val="0041318A"/>
    <w:rsid w:val="00414A7D"/>
    <w:rsid w:val="00414F37"/>
    <w:rsid w:val="0041543C"/>
    <w:rsid w:val="004156A6"/>
    <w:rsid w:val="00415CA5"/>
    <w:rsid w:val="00415D3E"/>
    <w:rsid w:val="0041713B"/>
    <w:rsid w:val="004212AE"/>
    <w:rsid w:val="00422938"/>
    <w:rsid w:val="00422C60"/>
    <w:rsid w:val="004230E5"/>
    <w:rsid w:val="0042332D"/>
    <w:rsid w:val="00423375"/>
    <w:rsid w:val="00423AF7"/>
    <w:rsid w:val="00424E7F"/>
    <w:rsid w:val="00426091"/>
    <w:rsid w:val="0043123F"/>
    <w:rsid w:val="004312EE"/>
    <w:rsid w:val="004324EE"/>
    <w:rsid w:val="004330C9"/>
    <w:rsid w:val="004331AC"/>
    <w:rsid w:val="0043333A"/>
    <w:rsid w:val="00434FC7"/>
    <w:rsid w:val="00435F99"/>
    <w:rsid w:val="00436D6A"/>
    <w:rsid w:val="00440ADC"/>
    <w:rsid w:val="00441BFD"/>
    <w:rsid w:val="00442E96"/>
    <w:rsid w:val="00443589"/>
    <w:rsid w:val="004437FB"/>
    <w:rsid w:val="0044441C"/>
    <w:rsid w:val="004453CE"/>
    <w:rsid w:val="00445D3E"/>
    <w:rsid w:val="00446362"/>
    <w:rsid w:val="004473FA"/>
    <w:rsid w:val="00450C7F"/>
    <w:rsid w:val="00451032"/>
    <w:rsid w:val="0045273C"/>
    <w:rsid w:val="004544BD"/>
    <w:rsid w:val="00454955"/>
    <w:rsid w:val="004549D4"/>
    <w:rsid w:val="00456663"/>
    <w:rsid w:val="00457562"/>
    <w:rsid w:val="00457A15"/>
    <w:rsid w:val="004602A6"/>
    <w:rsid w:val="004603C5"/>
    <w:rsid w:val="004621F4"/>
    <w:rsid w:val="00462E6B"/>
    <w:rsid w:val="00464EB3"/>
    <w:rsid w:val="00465782"/>
    <w:rsid w:val="00465CF8"/>
    <w:rsid w:val="00467679"/>
    <w:rsid w:val="004700DA"/>
    <w:rsid w:val="00470717"/>
    <w:rsid w:val="00470B5C"/>
    <w:rsid w:val="004717A2"/>
    <w:rsid w:val="00471D03"/>
    <w:rsid w:val="00472418"/>
    <w:rsid w:val="004727CA"/>
    <w:rsid w:val="00474CAD"/>
    <w:rsid w:val="00475173"/>
    <w:rsid w:val="00475DC5"/>
    <w:rsid w:val="004767D1"/>
    <w:rsid w:val="00477260"/>
    <w:rsid w:val="00477928"/>
    <w:rsid w:val="00480737"/>
    <w:rsid w:val="004821DB"/>
    <w:rsid w:val="00483216"/>
    <w:rsid w:val="00483DDA"/>
    <w:rsid w:val="00483F94"/>
    <w:rsid w:val="00483FBF"/>
    <w:rsid w:val="0049104D"/>
    <w:rsid w:val="00491BD6"/>
    <w:rsid w:val="00492FE7"/>
    <w:rsid w:val="004A0B08"/>
    <w:rsid w:val="004A1CB7"/>
    <w:rsid w:val="004A553C"/>
    <w:rsid w:val="004A5754"/>
    <w:rsid w:val="004A5B16"/>
    <w:rsid w:val="004A765E"/>
    <w:rsid w:val="004B081D"/>
    <w:rsid w:val="004B12F9"/>
    <w:rsid w:val="004B1972"/>
    <w:rsid w:val="004B1BE3"/>
    <w:rsid w:val="004B3DA5"/>
    <w:rsid w:val="004B52F9"/>
    <w:rsid w:val="004B6D50"/>
    <w:rsid w:val="004B7550"/>
    <w:rsid w:val="004C0591"/>
    <w:rsid w:val="004C0F61"/>
    <w:rsid w:val="004C2723"/>
    <w:rsid w:val="004C5FBD"/>
    <w:rsid w:val="004C6844"/>
    <w:rsid w:val="004C6EDF"/>
    <w:rsid w:val="004C70F8"/>
    <w:rsid w:val="004C7423"/>
    <w:rsid w:val="004C7EDF"/>
    <w:rsid w:val="004D0112"/>
    <w:rsid w:val="004D083C"/>
    <w:rsid w:val="004D1951"/>
    <w:rsid w:val="004D1EC4"/>
    <w:rsid w:val="004D20BA"/>
    <w:rsid w:val="004D307A"/>
    <w:rsid w:val="004D4423"/>
    <w:rsid w:val="004D523D"/>
    <w:rsid w:val="004D7162"/>
    <w:rsid w:val="004E0BF2"/>
    <w:rsid w:val="004E0CE8"/>
    <w:rsid w:val="004E1C74"/>
    <w:rsid w:val="004E2B17"/>
    <w:rsid w:val="004E3481"/>
    <w:rsid w:val="004E5C39"/>
    <w:rsid w:val="004E6714"/>
    <w:rsid w:val="004E68D8"/>
    <w:rsid w:val="004E69CE"/>
    <w:rsid w:val="004E76F3"/>
    <w:rsid w:val="004E79C0"/>
    <w:rsid w:val="004E7F46"/>
    <w:rsid w:val="004F121C"/>
    <w:rsid w:val="004F4598"/>
    <w:rsid w:val="004F573E"/>
    <w:rsid w:val="004F5DFB"/>
    <w:rsid w:val="004F65E1"/>
    <w:rsid w:val="004F7ADE"/>
    <w:rsid w:val="0050036F"/>
    <w:rsid w:val="0050235F"/>
    <w:rsid w:val="005026F6"/>
    <w:rsid w:val="00503087"/>
    <w:rsid w:val="0050385F"/>
    <w:rsid w:val="00505A80"/>
    <w:rsid w:val="005100E4"/>
    <w:rsid w:val="0051080C"/>
    <w:rsid w:val="00511919"/>
    <w:rsid w:val="00512206"/>
    <w:rsid w:val="005130CD"/>
    <w:rsid w:val="00513BC9"/>
    <w:rsid w:val="0051438A"/>
    <w:rsid w:val="005143CB"/>
    <w:rsid w:val="0051462F"/>
    <w:rsid w:val="00514B72"/>
    <w:rsid w:val="00516C84"/>
    <w:rsid w:val="00517909"/>
    <w:rsid w:val="00517CFA"/>
    <w:rsid w:val="00517DFA"/>
    <w:rsid w:val="00517F42"/>
    <w:rsid w:val="005213B5"/>
    <w:rsid w:val="00521F85"/>
    <w:rsid w:val="0052241F"/>
    <w:rsid w:val="00523A09"/>
    <w:rsid w:val="00523C83"/>
    <w:rsid w:val="005247CE"/>
    <w:rsid w:val="00525501"/>
    <w:rsid w:val="005267F8"/>
    <w:rsid w:val="00526BB4"/>
    <w:rsid w:val="005279D7"/>
    <w:rsid w:val="00530C60"/>
    <w:rsid w:val="00530E94"/>
    <w:rsid w:val="005315BE"/>
    <w:rsid w:val="00531A8E"/>
    <w:rsid w:val="00532BD5"/>
    <w:rsid w:val="00534709"/>
    <w:rsid w:val="00535572"/>
    <w:rsid w:val="00537CD0"/>
    <w:rsid w:val="00537F04"/>
    <w:rsid w:val="0054022B"/>
    <w:rsid w:val="005410F9"/>
    <w:rsid w:val="005418D9"/>
    <w:rsid w:val="00543020"/>
    <w:rsid w:val="00543849"/>
    <w:rsid w:val="005438E9"/>
    <w:rsid w:val="0054505F"/>
    <w:rsid w:val="00545440"/>
    <w:rsid w:val="00545ADA"/>
    <w:rsid w:val="00545CB1"/>
    <w:rsid w:val="00546B6F"/>
    <w:rsid w:val="00547252"/>
    <w:rsid w:val="00547820"/>
    <w:rsid w:val="005513C5"/>
    <w:rsid w:val="00551418"/>
    <w:rsid w:val="00553EAD"/>
    <w:rsid w:val="005577AF"/>
    <w:rsid w:val="00560436"/>
    <w:rsid w:val="00560933"/>
    <w:rsid w:val="00561CD1"/>
    <w:rsid w:val="00562DE8"/>
    <w:rsid w:val="005638B2"/>
    <w:rsid w:val="00564A0C"/>
    <w:rsid w:val="00564F0F"/>
    <w:rsid w:val="00565DDC"/>
    <w:rsid w:val="005671A5"/>
    <w:rsid w:val="005671DC"/>
    <w:rsid w:val="00570583"/>
    <w:rsid w:val="005712D5"/>
    <w:rsid w:val="0057194C"/>
    <w:rsid w:val="005765C7"/>
    <w:rsid w:val="00580100"/>
    <w:rsid w:val="00580FFA"/>
    <w:rsid w:val="00581A79"/>
    <w:rsid w:val="005825EF"/>
    <w:rsid w:val="00582A2D"/>
    <w:rsid w:val="00584829"/>
    <w:rsid w:val="00584B95"/>
    <w:rsid w:val="0058520A"/>
    <w:rsid w:val="005861B3"/>
    <w:rsid w:val="005863B8"/>
    <w:rsid w:val="005865AF"/>
    <w:rsid w:val="00586C58"/>
    <w:rsid w:val="00590689"/>
    <w:rsid w:val="00593A6C"/>
    <w:rsid w:val="00593B0E"/>
    <w:rsid w:val="0059657D"/>
    <w:rsid w:val="00596AD8"/>
    <w:rsid w:val="0059721B"/>
    <w:rsid w:val="00597BEA"/>
    <w:rsid w:val="00597F4E"/>
    <w:rsid w:val="005A04F5"/>
    <w:rsid w:val="005A0645"/>
    <w:rsid w:val="005A198B"/>
    <w:rsid w:val="005A1CC6"/>
    <w:rsid w:val="005A2486"/>
    <w:rsid w:val="005A3FBB"/>
    <w:rsid w:val="005A62F1"/>
    <w:rsid w:val="005A7306"/>
    <w:rsid w:val="005A75DB"/>
    <w:rsid w:val="005B042D"/>
    <w:rsid w:val="005B0EE5"/>
    <w:rsid w:val="005B4804"/>
    <w:rsid w:val="005B5DB4"/>
    <w:rsid w:val="005B7A7A"/>
    <w:rsid w:val="005B7DD5"/>
    <w:rsid w:val="005C059D"/>
    <w:rsid w:val="005C1A4C"/>
    <w:rsid w:val="005C50BC"/>
    <w:rsid w:val="005C5758"/>
    <w:rsid w:val="005C5A8D"/>
    <w:rsid w:val="005C64C7"/>
    <w:rsid w:val="005C7DE6"/>
    <w:rsid w:val="005C7F73"/>
    <w:rsid w:val="005D11C2"/>
    <w:rsid w:val="005D2281"/>
    <w:rsid w:val="005D2BC8"/>
    <w:rsid w:val="005D2DBB"/>
    <w:rsid w:val="005D36EE"/>
    <w:rsid w:val="005D4A5D"/>
    <w:rsid w:val="005D67B6"/>
    <w:rsid w:val="005D689C"/>
    <w:rsid w:val="005D7596"/>
    <w:rsid w:val="005E004A"/>
    <w:rsid w:val="005E03A6"/>
    <w:rsid w:val="005E0AA6"/>
    <w:rsid w:val="005E0CF8"/>
    <w:rsid w:val="005E402C"/>
    <w:rsid w:val="005E4265"/>
    <w:rsid w:val="005E42F9"/>
    <w:rsid w:val="005E6088"/>
    <w:rsid w:val="005E729F"/>
    <w:rsid w:val="005E7EA4"/>
    <w:rsid w:val="005E7EBA"/>
    <w:rsid w:val="005F002A"/>
    <w:rsid w:val="005F0276"/>
    <w:rsid w:val="005F434C"/>
    <w:rsid w:val="005F463A"/>
    <w:rsid w:val="005F48D6"/>
    <w:rsid w:val="005F4EFA"/>
    <w:rsid w:val="005F5EA4"/>
    <w:rsid w:val="005F6DA3"/>
    <w:rsid w:val="006001A4"/>
    <w:rsid w:val="00600F3E"/>
    <w:rsid w:val="00601EEF"/>
    <w:rsid w:val="00602097"/>
    <w:rsid w:val="00603C4B"/>
    <w:rsid w:val="00605488"/>
    <w:rsid w:val="00607CE5"/>
    <w:rsid w:val="00610083"/>
    <w:rsid w:val="00612082"/>
    <w:rsid w:val="00612252"/>
    <w:rsid w:val="00612517"/>
    <w:rsid w:val="0061343C"/>
    <w:rsid w:val="00614365"/>
    <w:rsid w:val="00614427"/>
    <w:rsid w:val="00616521"/>
    <w:rsid w:val="0061672F"/>
    <w:rsid w:val="006179E7"/>
    <w:rsid w:val="00617A18"/>
    <w:rsid w:val="0062099F"/>
    <w:rsid w:val="0062159F"/>
    <w:rsid w:val="00621756"/>
    <w:rsid w:val="00622285"/>
    <w:rsid w:val="006239C3"/>
    <w:rsid w:val="00623DEC"/>
    <w:rsid w:val="006245D6"/>
    <w:rsid w:val="006273C7"/>
    <w:rsid w:val="00627618"/>
    <w:rsid w:val="006309E2"/>
    <w:rsid w:val="0063139C"/>
    <w:rsid w:val="00631D83"/>
    <w:rsid w:val="00632C01"/>
    <w:rsid w:val="00632CF5"/>
    <w:rsid w:val="00633082"/>
    <w:rsid w:val="0063333F"/>
    <w:rsid w:val="00633E11"/>
    <w:rsid w:val="00634C82"/>
    <w:rsid w:val="00634DFE"/>
    <w:rsid w:val="00635F29"/>
    <w:rsid w:val="0063661D"/>
    <w:rsid w:val="00641D66"/>
    <w:rsid w:val="0064289C"/>
    <w:rsid w:val="00642F91"/>
    <w:rsid w:val="006439CD"/>
    <w:rsid w:val="00644299"/>
    <w:rsid w:val="006445E4"/>
    <w:rsid w:val="00644AC6"/>
    <w:rsid w:val="006452A0"/>
    <w:rsid w:val="00645C9F"/>
    <w:rsid w:val="00646D9B"/>
    <w:rsid w:val="00646FE3"/>
    <w:rsid w:val="00650004"/>
    <w:rsid w:val="006506E8"/>
    <w:rsid w:val="00650CFE"/>
    <w:rsid w:val="00653AF4"/>
    <w:rsid w:val="00656209"/>
    <w:rsid w:val="00660A9C"/>
    <w:rsid w:val="006611E2"/>
    <w:rsid w:val="006634AF"/>
    <w:rsid w:val="00663712"/>
    <w:rsid w:val="006655B2"/>
    <w:rsid w:val="0066666D"/>
    <w:rsid w:val="006670FC"/>
    <w:rsid w:val="006676AD"/>
    <w:rsid w:val="00670258"/>
    <w:rsid w:val="00670666"/>
    <w:rsid w:val="00670DD1"/>
    <w:rsid w:val="00671BD7"/>
    <w:rsid w:val="006729C0"/>
    <w:rsid w:val="00673DDC"/>
    <w:rsid w:val="0067433C"/>
    <w:rsid w:val="00675CC2"/>
    <w:rsid w:val="00675E94"/>
    <w:rsid w:val="006776E2"/>
    <w:rsid w:val="00677F2A"/>
    <w:rsid w:val="00680091"/>
    <w:rsid w:val="00681023"/>
    <w:rsid w:val="006821A2"/>
    <w:rsid w:val="00682979"/>
    <w:rsid w:val="006840BE"/>
    <w:rsid w:val="006848CD"/>
    <w:rsid w:val="00684CAC"/>
    <w:rsid w:val="006861C7"/>
    <w:rsid w:val="006906BA"/>
    <w:rsid w:val="006909BE"/>
    <w:rsid w:val="00690F38"/>
    <w:rsid w:val="00691192"/>
    <w:rsid w:val="006913F9"/>
    <w:rsid w:val="00691618"/>
    <w:rsid w:val="00692859"/>
    <w:rsid w:val="00692D08"/>
    <w:rsid w:val="0069336D"/>
    <w:rsid w:val="00693C29"/>
    <w:rsid w:val="00694345"/>
    <w:rsid w:val="00695827"/>
    <w:rsid w:val="0069602C"/>
    <w:rsid w:val="00696BA7"/>
    <w:rsid w:val="00696CF5"/>
    <w:rsid w:val="00697106"/>
    <w:rsid w:val="006973AE"/>
    <w:rsid w:val="00697473"/>
    <w:rsid w:val="006A069B"/>
    <w:rsid w:val="006A1E20"/>
    <w:rsid w:val="006A38A3"/>
    <w:rsid w:val="006A3BED"/>
    <w:rsid w:val="006A505E"/>
    <w:rsid w:val="006A52DB"/>
    <w:rsid w:val="006A5352"/>
    <w:rsid w:val="006B054C"/>
    <w:rsid w:val="006B0DA9"/>
    <w:rsid w:val="006B0E37"/>
    <w:rsid w:val="006B2BA6"/>
    <w:rsid w:val="006B3F01"/>
    <w:rsid w:val="006B5632"/>
    <w:rsid w:val="006B59CD"/>
    <w:rsid w:val="006B615D"/>
    <w:rsid w:val="006B79D7"/>
    <w:rsid w:val="006C0199"/>
    <w:rsid w:val="006C1624"/>
    <w:rsid w:val="006C1BA6"/>
    <w:rsid w:val="006C1C3A"/>
    <w:rsid w:val="006C1CD6"/>
    <w:rsid w:val="006C2611"/>
    <w:rsid w:val="006C2EE4"/>
    <w:rsid w:val="006C3421"/>
    <w:rsid w:val="006C5044"/>
    <w:rsid w:val="006C7B51"/>
    <w:rsid w:val="006C7E80"/>
    <w:rsid w:val="006D3F2E"/>
    <w:rsid w:val="006D56C3"/>
    <w:rsid w:val="006D56D3"/>
    <w:rsid w:val="006D5910"/>
    <w:rsid w:val="006D6A3D"/>
    <w:rsid w:val="006D79EA"/>
    <w:rsid w:val="006D7FA1"/>
    <w:rsid w:val="006E1C3D"/>
    <w:rsid w:val="006E1D8A"/>
    <w:rsid w:val="006E28BD"/>
    <w:rsid w:val="006E5810"/>
    <w:rsid w:val="006E661C"/>
    <w:rsid w:val="006E6ACB"/>
    <w:rsid w:val="006E7667"/>
    <w:rsid w:val="006E7B3B"/>
    <w:rsid w:val="006E7D93"/>
    <w:rsid w:val="006F0307"/>
    <w:rsid w:val="006F0C0E"/>
    <w:rsid w:val="006F0D8B"/>
    <w:rsid w:val="006F1290"/>
    <w:rsid w:val="006F1482"/>
    <w:rsid w:val="006F280A"/>
    <w:rsid w:val="006F5449"/>
    <w:rsid w:val="006F5913"/>
    <w:rsid w:val="006F5F9E"/>
    <w:rsid w:val="006F6238"/>
    <w:rsid w:val="006F65BF"/>
    <w:rsid w:val="006F6CFD"/>
    <w:rsid w:val="006F78AA"/>
    <w:rsid w:val="007035F8"/>
    <w:rsid w:val="007052E7"/>
    <w:rsid w:val="00705EE1"/>
    <w:rsid w:val="00707AC4"/>
    <w:rsid w:val="00711E67"/>
    <w:rsid w:val="00712700"/>
    <w:rsid w:val="00714161"/>
    <w:rsid w:val="007141FA"/>
    <w:rsid w:val="00715DD7"/>
    <w:rsid w:val="007174B3"/>
    <w:rsid w:val="00721802"/>
    <w:rsid w:val="0072211D"/>
    <w:rsid w:val="00722186"/>
    <w:rsid w:val="0072280D"/>
    <w:rsid w:val="00722A1A"/>
    <w:rsid w:val="007256BA"/>
    <w:rsid w:val="00726181"/>
    <w:rsid w:val="00726592"/>
    <w:rsid w:val="00726AFD"/>
    <w:rsid w:val="00727097"/>
    <w:rsid w:val="0072722B"/>
    <w:rsid w:val="00727813"/>
    <w:rsid w:val="00730E7F"/>
    <w:rsid w:val="00731782"/>
    <w:rsid w:val="0073194C"/>
    <w:rsid w:val="0073411D"/>
    <w:rsid w:val="00735971"/>
    <w:rsid w:val="007364C2"/>
    <w:rsid w:val="007365D6"/>
    <w:rsid w:val="00736E3B"/>
    <w:rsid w:val="007371C8"/>
    <w:rsid w:val="00737BEE"/>
    <w:rsid w:val="00737F5F"/>
    <w:rsid w:val="00741119"/>
    <w:rsid w:val="00741C99"/>
    <w:rsid w:val="00741F4B"/>
    <w:rsid w:val="007423D0"/>
    <w:rsid w:val="00743240"/>
    <w:rsid w:val="00743F53"/>
    <w:rsid w:val="007445D5"/>
    <w:rsid w:val="00744C4B"/>
    <w:rsid w:val="00744DAE"/>
    <w:rsid w:val="007455C8"/>
    <w:rsid w:val="007457C0"/>
    <w:rsid w:val="00746262"/>
    <w:rsid w:val="0074753B"/>
    <w:rsid w:val="00747872"/>
    <w:rsid w:val="00747A7D"/>
    <w:rsid w:val="00750A14"/>
    <w:rsid w:val="007529CD"/>
    <w:rsid w:val="00753235"/>
    <w:rsid w:val="007535DE"/>
    <w:rsid w:val="00753DEF"/>
    <w:rsid w:val="007544DD"/>
    <w:rsid w:val="00754C5A"/>
    <w:rsid w:val="00755A4B"/>
    <w:rsid w:val="00755E24"/>
    <w:rsid w:val="007561E4"/>
    <w:rsid w:val="00760832"/>
    <w:rsid w:val="00760964"/>
    <w:rsid w:val="00761391"/>
    <w:rsid w:val="0076152B"/>
    <w:rsid w:val="00762970"/>
    <w:rsid w:val="0076439A"/>
    <w:rsid w:val="007649A7"/>
    <w:rsid w:val="00764DD3"/>
    <w:rsid w:val="0076538B"/>
    <w:rsid w:val="0076633B"/>
    <w:rsid w:val="00767059"/>
    <w:rsid w:val="00770B75"/>
    <w:rsid w:val="0077159A"/>
    <w:rsid w:val="00773580"/>
    <w:rsid w:val="007741C5"/>
    <w:rsid w:val="00774FE0"/>
    <w:rsid w:val="007755B4"/>
    <w:rsid w:val="007775D1"/>
    <w:rsid w:val="0077786D"/>
    <w:rsid w:val="00777915"/>
    <w:rsid w:val="00777A16"/>
    <w:rsid w:val="00777B4C"/>
    <w:rsid w:val="007808B0"/>
    <w:rsid w:val="00782FB4"/>
    <w:rsid w:val="007838BB"/>
    <w:rsid w:val="00784A2F"/>
    <w:rsid w:val="00784AE9"/>
    <w:rsid w:val="00785A60"/>
    <w:rsid w:val="00790513"/>
    <w:rsid w:val="007911FD"/>
    <w:rsid w:val="00791A2E"/>
    <w:rsid w:val="00793FBE"/>
    <w:rsid w:val="00794793"/>
    <w:rsid w:val="00795B62"/>
    <w:rsid w:val="00796722"/>
    <w:rsid w:val="007968F5"/>
    <w:rsid w:val="0079690C"/>
    <w:rsid w:val="007972EC"/>
    <w:rsid w:val="00797353"/>
    <w:rsid w:val="007A0052"/>
    <w:rsid w:val="007A054C"/>
    <w:rsid w:val="007A27FC"/>
    <w:rsid w:val="007A64B0"/>
    <w:rsid w:val="007A7D5B"/>
    <w:rsid w:val="007A7D66"/>
    <w:rsid w:val="007B116D"/>
    <w:rsid w:val="007B1C43"/>
    <w:rsid w:val="007B6802"/>
    <w:rsid w:val="007B6A23"/>
    <w:rsid w:val="007C03AD"/>
    <w:rsid w:val="007C0860"/>
    <w:rsid w:val="007C0F4B"/>
    <w:rsid w:val="007C2CF6"/>
    <w:rsid w:val="007C2E7F"/>
    <w:rsid w:val="007C4FF8"/>
    <w:rsid w:val="007C5C1D"/>
    <w:rsid w:val="007C7135"/>
    <w:rsid w:val="007C7814"/>
    <w:rsid w:val="007D179F"/>
    <w:rsid w:val="007D22F7"/>
    <w:rsid w:val="007D2D1D"/>
    <w:rsid w:val="007D376D"/>
    <w:rsid w:val="007D455E"/>
    <w:rsid w:val="007D5271"/>
    <w:rsid w:val="007D5E3F"/>
    <w:rsid w:val="007D6386"/>
    <w:rsid w:val="007D63BC"/>
    <w:rsid w:val="007D742D"/>
    <w:rsid w:val="007D7759"/>
    <w:rsid w:val="007D79CF"/>
    <w:rsid w:val="007E1764"/>
    <w:rsid w:val="007E1809"/>
    <w:rsid w:val="007E1ECF"/>
    <w:rsid w:val="007E3491"/>
    <w:rsid w:val="007E3D39"/>
    <w:rsid w:val="007E406A"/>
    <w:rsid w:val="007E46A4"/>
    <w:rsid w:val="007E48D9"/>
    <w:rsid w:val="007E5DCF"/>
    <w:rsid w:val="007E64B2"/>
    <w:rsid w:val="007E65D7"/>
    <w:rsid w:val="007E7959"/>
    <w:rsid w:val="007F0416"/>
    <w:rsid w:val="007F0777"/>
    <w:rsid w:val="007F360D"/>
    <w:rsid w:val="007F37F6"/>
    <w:rsid w:val="007F4366"/>
    <w:rsid w:val="007F4A73"/>
    <w:rsid w:val="007F4C42"/>
    <w:rsid w:val="007F700C"/>
    <w:rsid w:val="007F754B"/>
    <w:rsid w:val="007F7730"/>
    <w:rsid w:val="0080054D"/>
    <w:rsid w:val="00800CAD"/>
    <w:rsid w:val="008015B3"/>
    <w:rsid w:val="00802C0D"/>
    <w:rsid w:val="00807059"/>
    <w:rsid w:val="00807A0A"/>
    <w:rsid w:val="008103CC"/>
    <w:rsid w:val="00810BE1"/>
    <w:rsid w:val="00810D60"/>
    <w:rsid w:val="0081117E"/>
    <w:rsid w:val="0081268D"/>
    <w:rsid w:val="00812CFB"/>
    <w:rsid w:val="00813DB2"/>
    <w:rsid w:val="008143A7"/>
    <w:rsid w:val="008145CB"/>
    <w:rsid w:val="0081467B"/>
    <w:rsid w:val="00814A35"/>
    <w:rsid w:val="00814B40"/>
    <w:rsid w:val="008154CB"/>
    <w:rsid w:val="00815C0A"/>
    <w:rsid w:val="00815C97"/>
    <w:rsid w:val="008175A8"/>
    <w:rsid w:val="008179E9"/>
    <w:rsid w:val="008208D2"/>
    <w:rsid w:val="00821577"/>
    <w:rsid w:val="00821897"/>
    <w:rsid w:val="00822931"/>
    <w:rsid w:val="00822EF6"/>
    <w:rsid w:val="0082492F"/>
    <w:rsid w:val="008251F7"/>
    <w:rsid w:val="00831240"/>
    <w:rsid w:val="008313A4"/>
    <w:rsid w:val="00831F5B"/>
    <w:rsid w:val="00832583"/>
    <w:rsid w:val="00833000"/>
    <w:rsid w:val="00833AEB"/>
    <w:rsid w:val="008344A6"/>
    <w:rsid w:val="00835204"/>
    <w:rsid w:val="008353AB"/>
    <w:rsid w:val="00836745"/>
    <w:rsid w:val="00837494"/>
    <w:rsid w:val="00837B56"/>
    <w:rsid w:val="00841315"/>
    <w:rsid w:val="00843AA2"/>
    <w:rsid w:val="00844F73"/>
    <w:rsid w:val="00845CD5"/>
    <w:rsid w:val="008461FA"/>
    <w:rsid w:val="00846984"/>
    <w:rsid w:val="0084770F"/>
    <w:rsid w:val="008479D6"/>
    <w:rsid w:val="00850B0D"/>
    <w:rsid w:val="00850D87"/>
    <w:rsid w:val="0085158C"/>
    <w:rsid w:val="00851D80"/>
    <w:rsid w:val="00851E96"/>
    <w:rsid w:val="008538F5"/>
    <w:rsid w:val="00853A06"/>
    <w:rsid w:val="00853E99"/>
    <w:rsid w:val="00855AD9"/>
    <w:rsid w:val="00856D9A"/>
    <w:rsid w:val="00857405"/>
    <w:rsid w:val="00857E85"/>
    <w:rsid w:val="00867670"/>
    <w:rsid w:val="00867C75"/>
    <w:rsid w:val="00867E01"/>
    <w:rsid w:val="008708CE"/>
    <w:rsid w:val="00871780"/>
    <w:rsid w:val="00871E32"/>
    <w:rsid w:val="0087208A"/>
    <w:rsid w:val="008723ED"/>
    <w:rsid w:val="00872480"/>
    <w:rsid w:val="00875B10"/>
    <w:rsid w:val="00875C91"/>
    <w:rsid w:val="0087605C"/>
    <w:rsid w:val="00877935"/>
    <w:rsid w:val="0088069B"/>
    <w:rsid w:val="00880E5B"/>
    <w:rsid w:val="008812C6"/>
    <w:rsid w:val="00881E1C"/>
    <w:rsid w:val="00881E9B"/>
    <w:rsid w:val="00882674"/>
    <w:rsid w:val="008831FB"/>
    <w:rsid w:val="008839F9"/>
    <w:rsid w:val="00883B8B"/>
    <w:rsid w:val="00883F68"/>
    <w:rsid w:val="008846CF"/>
    <w:rsid w:val="0088473C"/>
    <w:rsid w:val="00885CD7"/>
    <w:rsid w:val="00886544"/>
    <w:rsid w:val="00886C0C"/>
    <w:rsid w:val="00887850"/>
    <w:rsid w:val="00890C58"/>
    <w:rsid w:val="00891E96"/>
    <w:rsid w:val="008931F2"/>
    <w:rsid w:val="00894FF4"/>
    <w:rsid w:val="00895372"/>
    <w:rsid w:val="00896A57"/>
    <w:rsid w:val="008979D1"/>
    <w:rsid w:val="00897A09"/>
    <w:rsid w:val="00897DD6"/>
    <w:rsid w:val="00897E61"/>
    <w:rsid w:val="008A5216"/>
    <w:rsid w:val="008A570C"/>
    <w:rsid w:val="008A57EF"/>
    <w:rsid w:val="008A5B6E"/>
    <w:rsid w:val="008A6158"/>
    <w:rsid w:val="008A75BB"/>
    <w:rsid w:val="008A7B98"/>
    <w:rsid w:val="008B34A8"/>
    <w:rsid w:val="008B3894"/>
    <w:rsid w:val="008B3E88"/>
    <w:rsid w:val="008B3F0B"/>
    <w:rsid w:val="008B4665"/>
    <w:rsid w:val="008B5A6C"/>
    <w:rsid w:val="008B6816"/>
    <w:rsid w:val="008B6BBD"/>
    <w:rsid w:val="008B6E38"/>
    <w:rsid w:val="008B749B"/>
    <w:rsid w:val="008B7D9D"/>
    <w:rsid w:val="008C0C0A"/>
    <w:rsid w:val="008C28A2"/>
    <w:rsid w:val="008C2CB9"/>
    <w:rsid w:val="008C2E29"/>
    <w:rsid w:val="008C3287"/>
    <w:rsid w:val="008C3A62"/>
    <w:rsid w:val="008C3DF0"/>
    <w:rsid w:val="008C667C"/>
    <w:rsid w:val="008C66D8"/>
    <w:rsid w:val="008C670C"/>
    <w:rsid w:val="008C7BAF"/>
    <w:rsid w:val="008D0F25"/>
    <w:rsid w:val="008D153C"/>
    <w:rsid w:val="008D1C35"/>
    <w:rsid w:val="008D527F"/>
    <w:rsid w:val="008D5746"/>
    <w:rsid w:val="008D57A9"/>
    <w:rsid w:val="008D6F67"/>
    <w:rsid w:val="008D714F"/>
    <w:rsid w:val="008D7F9B"/>
    <w:rsid w:val="008E1D6B"/>
    <w:rsid w:val="008E2765"/>
    <w:rsid w:val="008E2E40"/>
    <w:rsid w:val="008E3702"/>
    <w:rsid w:val="008E47AE"/>
    <w:rsid w:val="008E4AC2"/>
    <w:rsid w:val="008E5245"/>
    <w:rsid w:val="008E7AEB"/>
    <w:rsid w:val="008F037E"/>
    <w:rsid w:val="008F0EF8"/>
    <w:rsid w:val="008F1AF4"/>
    <w:rsid w:val="008F2398"/>
    <w:rsid w:val="008F2A91"/>
    <w:rsid w:val="008F2AB6"/>
    <w:rsid w:val="008F2F01"/>
    <w:rsid w:val="008F3C30"/>
    <w:rsid w:val="008F3C87"/>
    <w:rsid w:val="008F4B5C"/>
    <w:rsid w:val="008F4BA2"/>
    <w:rsid w:val="008F7F44"/>
    <w:rsid w:val="0090155D"/>
    <w:rsid w:val="00901662"/>
    <w:rsid w:val="00902C74"/>
    <w:rsid w:val="00903270"/>
    <w:rsid w:val="00903B10"/>
    <w:rsid w:val="0090591F"/>
    <w:rsid w:val="009061C9"/>
    <w:rsid w:val="00906EFB"/>
    <w:rsid w:val="009072B0"/>
    <w:rsid w:val="00907446"/>
    <w:rsid w:val="00907C27"/>
    <w:rsid w:val="00910D9F"/>
    <w:rsid w:val="00911E6A"/>
    <w:rsid w:val="00911E7C"/>
    <w:rsid w:val="00912DFF"/>
    <w:rsid w:val="009144DB"/>
    <w:rsid w:val="0091530C"/>
    <w:rsid w:val="00915617"/>
    <w:rsid w:val="00915BA4"/>
    <w:rsid w:val="0091694A"/>
    <w:rsid w:val="0092073E"/>
    <w:rsid w:val="00921876"/>
    <w:rsid w:val="009220B4"/>
    <w:rsid w:val="009221C9"/>
    <w:rsid w:val="00923196"/>
    <w:rsid w:val="00923A67"/>
    <w:rsid w:val="0092471B"/>
    <w:rsid w:val="009261A3"/>
    <w:rsid w:val="0092767D"/>
    <w:rsid w:val="00930632"/>
    <w:rsid w:val="00931709"/>
    <w:rsid w:val="00935081"/>
    <w:rsid w:val="00935BA0"/>
    <w:rsid w:val="0093602B"/>
    <w:rsid w:val="0093630A"/>
    <w:rsid w:val="00936CD2"/>
    <w:rsid w:val="00937134"/>
    <w:rsid w:val="00937593"/>
    <w:rsid w:val="00942807"/>
    <w:rsid w:val="009431AA"/>
    <w:rsid w:val="009440C9"/>
    <w:rsid w:val="009446DE"/>
    <w:rsid w:val="00944DDB"/>
    <w:rsid w:val="00944E3E"/>
    <w:rsid w:val="00945555"/>
    <w:rsid w:val="00947D92"/>
    <w:rsid w:val="00950782"/>
    <w:rsid w:val="0095093E"/>
    <w:rsid w:val="009515DD"/>
    <w:rsid w:val="00954052"/>
    <w:rsid w:val="00954AFD"/>
    <w:rsid w:val="00955025"/>
    <w:rsid w:val="009569C5"/>
    <w:rsid w:val="009572A4"/>
    <w:rsid w:val="00957446"/>
    <w:rsid w:val="0095764B"/>
    <w:rsid w:val="00957BE1"/>
    <w:rsid w:val="00957C58"/>
    <w:rsid w:val="00960144"/>
    <w:rsid w:val="00960864"/>
    <w:rsid w:val="00962077"/>
    <w:rsid w:val="00962636"/>
    <w:rsid w:val="0096266E"/>
    <w:rsid w:val="009632AC"/>
    <w:rsid w:val="00963C2E"/>
    <w:rsid w:val="00963DF1"/>
    <w:rsid w:val="009665A0"/>
    <w:rsid w:val="00967947"/>
    <w:rsid w:val="00967ED4"/>
    <w:rsid w:val="009719FE"/>
    <w:rsid w:val="00972125"/>
    <w:rsid w:val="00975AF7"/>
    <w:rsid w:val="009767D1"/>
    <w:rsid w:val="00981245"/>
    <w:rsid w:val="00981976"/>
    <w:rsid w:val="00981D0E"/>
    <w:rsid w:val="00981FD2"/>
    <w:rsid w:val="009821AA"/>
    <w:rsid w:val="009842CF"/>
    <w:rsid w:val="00984AB8"/>
    <w:rsid w:val="0098579F"/>
    <w:rsid w:val="00986EAF"/>
    <w:rsid w:val="00990522"/>
    <w:rsid w:val="009913A2"/>
    <w:rsid w:val="00991BCE"/>
    <w:rsid w:val="00993C78"/>
    <w:rsid w:val="00993E90"/>
    <w:rsid w:val="009941AD"/>
    <w:rsid w:val="0099471F"/>
    <w:rsid w:val="009958D5"/>
    <w:rsid w:val="00997A2C"/>
    <w:rsid w:val="009A009A"/>
    <w:rsid w:val="009A106E"/>
    <w:rsid w:val="009A122C"/>
    <w:rsid w:val="009A1C3D"/>
    <w:rsid w:val="009A2B82"/>
    <w:rsid w:val="009A33E8"/>
    <w:rsid w:val="009A40D3"/>
    <w:rsid w:val="009A5CF1"/>
    <w:rsid w:val="009A7FCE"/>
    <w:rsid w:val="009B1673"/>
    <w:rsid w:val="009B3939"/>
    <w:rsid w:val="009B6024"/>
    <w:rsid w:val="009B640F"/>
    <w:rsid w:val="009B7F87"/>
    <w:rsid w:val="009C1022"/>
    <w:rsid w:val="009C12E9"/>
    <w:rsid w:val="009C219B"/>
    <w:rsid w:val="009C29B5"/>
    <w:rsid w:val="009C2D1C"/>
    <w:rsid w:val="009C30F7"/>
    <w:rsid w:val="009C3C0E"/>
    <w:rsid w:val="009C3FF1"/>
    <w:rsid w:val="009C415D"/>
    <w:rsid w:val="009C6625"/>
    <w:rsid w:val="009C6691"/>
    <w:rsid w:val="009C76FA"/>
    <w:rsid w:val="009D157D"/>
    <w:rsid w:val="009D2403"/>
    <w:rsid w:val="009D2F97"/>
    <w:rsid w:val="009D30F5"/>
    <w:rsid w:val="009D5120"/>
    <w:rsid w:val="009D5EE7"/>
    <w:rsid w:val="009D6DEA"/>
    <w:rsid w:val="009E07D9"/>
    <w:rsid w:val="009E0C17"/>
    <w:rsid w:val="009E1866"/>
    <w:rsid w:val="009E19CD"/>
    <w:rsid w:val="009E2A39"/>
    <w:rsid w:val="009E2F6F"/>
    <w:rsid w:val="009E3167"/>
    <w:rsid w:val="009E3ABF"/>
    <w:rsid w:val="009E4E0B"/>
    <w:rsid w:val="009E524D"/>
    <w:rsid w:val="009E62FE"/>
    <w:rsid w:val="009E7BF9"/>
    <w:rsid w:val="009F0A6F"/>
    <w:rsid w:val="009F13EF"/>
    <w:rsid w:val="009F39ED"/>
    <w:rsid w:val="009F3F6D"/>
    <w:rsid w:val="009F4E6A"/>
    <w:rsid w:val="009F4E86"/>
    <w:rsid w:val="009F4EBF"/>
    <w:rsid w:val="009F657A"/>
    <w:rsid w:val="009F74ED"/>
    <w:rsid w:val="00A012C3"/>
    <w:rsid w:val="00A01F36"/>
    <w:rsid w:val="00A02779"/>
    <w:rsid w:val="00A03C66"/>
    <w:rsid w:val="00A0499B"/>
    <w:rsid w:val="00A04FF6"/>
    <w:rsid w:val="00A05900"/>
    <w:rsid w:val="00A05A31"/>
    <w:rsid w:val="00A06B13"/>
    <w:rsid w:val="00A073ED"/>
    <w:rsid w:val="00A11170"/>
    <w:rsid w:val="00A111EB"/>
    <w:rsid w:val="00A13009"/>
    <w:rsid w:val="00A14E75"/>
    <w:rsid w:val="00A216CB"/>
    <w:rsid w:val="00A21A49"/>
    <w:rsid w:val="00A23551"/>
    <w:rsid w:val="00A237D9"/>
    <w:rsid w:val="00A237FF"/>
    <w:rsid w:val="00A25042"/>
    <w:rsid w:val="00A2579D"/>
    <w:rsid w:val="00A25923"/>
    <w:rsid w:val="00A25E3A"/>
    <w:rsid w:val="00A26023"/>
    <w:rsid w:val="00A2670E"/>
    <w:rsid w:val="00A26912"/>
    <w:rsid w:val="00A27CAD"/>
    <w:rsid w:val="00A31ED4"/>
    <w:rsid w:val="00A3203C"/>
    <w:rsid w:val="00A33BF2"/>
    <w:rsid w:val="00A3673B"/>
    <w:rsid w:val="00A36CFB"/>
    <w:rsid w:val="00A37F3D"/>
    <w:rsid w:val="00A43133"/>
    <w:rsid w:val="00A45005"/>
    <w:rsid w:val="00A457F2"/>
    <w:rsid w:val="00A4591C"/>
    <w:rsid w:val="00A45A25"/>
    <w:rsid w:val="00A46D88"/>
    <w:rsid w:val="00A473BD"/>
    <w:rsid w:val="00A500CA"/>
    <w:rsid w:val="00A50B41"/>
    <w:rsid w:val="00A51BE7"/>
    <w:rsid w:val="00A54BAF"/>
    <w:rsid w:val="00A54C6D"/>
    <w:rsid w:val="00A54CFA"/>
    <w:rsid w:val="00A56D8B"/>
    <w:rsid w:val="00A570B9"/>
    <w:rsid w:val="00A570F4"/>
    <w:rsid w:val="00A6027B"/>
    <w:rsid w:val="00A61DF1"/>
    <w:rsid w:val="00A62180"/>
    <w:rsid w:val="00A6227C"/>
    <w:rsid w:val="00A63086"/>
    <w:rsid w:val="00A63802"/>
    <w:rsid w:val="00A65B71"/>
    <w:rsid w:val="00A66095"/>
    <w:rsid w:val="00A666C3"/>
    <w:rsid w:val="00A667D7"/>
    <w:rsid w:val="00A66C2A"/>
    <w:rsid w:val="00A72675"/>
    <w:rsid w:val="00A72AA3"/>
    <w:rsid w:val="00A734EB"/>
    <w:rsid w:val="00A759A8"/>
    <w:rsid w:val="00A76089"/>
    <w:rsid w:val="00A77EDB"/>
    <w:rsid w:val="00A80174"/>
    <w:rsid w:val="00A8051C"/>
    <w:rsid w:val="00A8331C"/>
    <w:rsid w:val="00A851C1"/>
    <w:rsid w:val="00A8653D"/>
    <w:rsid w:val="00A8665F"/>
    <w:rsid w:val="00A87BF8"/>
    <w:rsid w:val="00A90295"/>
    <w:rsid w:val="00A90505"/>
    <w:rsid w:val="00A949B2"/>
    <w:rsid w:val="00A952ED"/>
    <w:rsid w:val="00A97784"/>
    <w:rsid w:val="00AA0396"/>
    <w:rsid w:val="00AA1A6B"/>
    <w:rsid w:val="00AA23CD"/>
    <w:rsid w:val="00AA2D30"/>
    <w:rsid w:val="00AA3D52"/>
    <w:rsid w:val="00AA5D64"/>
    <w:rsid w:val="00AA610A"/>
    <w:rsid w:val="00AA6949"/>
    <w:rsid w:val="00AA7D8B"/>
    <w:rsid w:val="00AB443F"/>
    <w:rsid w:val="00AC06C7"/>
    <w:rsid w:val="00AC130F"/>
    <w:rsid w:val="00AC1A5B"/>
    <w:rsid w:val="00AC1DF2"/>
    <w:rsid w:val="00AC1E03"/>
    <w:rsid w:val="00AC31AE"/>
    <w:rsid w:val="00AC41A3"/>
    <w:rsid w:val="00AC4D6C"/>
    <w:rsid w:val="00AC4F99"/>
    <w:rsid w:val="00AC5DC0"/>
    <w:rsid w:val="00AC6245"/>
    <w:rsid w:val="00AC7D6E"/>
    <w:rsid w:val="00AD1164"/>
    <w:rsid w:val="00AD1D1A"/>
    <w:rsid w:val="00AD1F7E"/>
    <w:rsid w:val="00AD2380"/>
    <w:rsid w:val="00AD3E0A"/>
    <w:rsid w:val="00AD55A4"/>
    <w:rsid w:val="00AD5CEE"/>
    <w:rsid w:val="00AD617F"/>
    <w:rsid w:val="00AD7AA3"/>
    <w:rsid w:val="00AE1A8F"/>
    <w:rsid w:val="00AE2334"/>
    <w:rsid w:val="00AE347E"/>
    <w:rsid w:val="00AE4404"/>
    <w:rsid w:val="00AE5A09"/>
    <w:rsid w:val="00AE5F81"/>
    <w:rsid w:val="00AE627E"/>
    <w:rsid w:val="00AE6336"/>
    <w:rsid w:val="00AE6BCE"/>
    <w:rsid w:val="00AF2C4D"/>
    <w:rsid w:val="00AF3E02"/>
    <w:rsid w:val="00AF3FBC"/>
    <w:rsid w:val="00B00605"/>
    <w:rsid w:val="00B010CA"/>
    <w:rsid w:val="00B012A4"/>
    <w:rsid w:val="00B027F3"/>
    <w:rsid w:val="00B03B22"/>
    <w:rsid w:val="00B04EFC"/>
    <w:rsid w:val="00B05CA7"/>
    <w:rsid w:val="00B06A4A"/>
    <w:rsid w:val="00B1063D"/>
    <w:rsid w:val="00B11E68"/>
    <w:rsid w:val="00B13420"/>
    <w:rsid w:val="00B1376C"/>
    <w:rsid w:val="00B138A9"/>
    <w:rsid w:val="00B13D9C"/>
    <w:rsid w:val="00B1422F"/>
    <w:rsid w:val="00B14857"/>
    <w:rsid w:val="00B154BF"/>
    <w:rsid w:val="00B158CB"/>
    <w:rsid w:val="00B20F33"/>
    <w:rsid w:val="00B213EC"/>
    <w:rsid w:val="00B21AC3"/>
    <w:rsid w:val="00B22E96"/>
    <w:rsid w:val="00B236F8"/>
    <w:rsid w:val="00B2414B"/>
    <w:rsid w:val="00B24FEE"/>
    <w:rsid w:val="00B25960"/>
    <w:rsid w:val="00B25D82"/>
    <w:rsid w:val="00B27029"/>
    <w:rsid w:val="00B3366A"/>
    <w:rsid w:val="00B33794"/>
    <w:rsid w:val="00B3479C"/>
    <w:rsid w:val="00B36F25"/>
    <w:rsid w:val="00B40CAD"/>
    <w:rsid w:val="00B4137B"/>
    <w:rsid w:val="00B422C3"/>
    <w:rsid w:val="00B422D2"/>
    <w:rsid w:val="00B4306E"/>
    <w:rsid w:val="00B44776"/>
    <w:rsid w:val="00B44915"/>
    <w:rsid w:val="00B4550C"/>
    <w:rsid w:val="00B5136B"/>
    <w:rsid w:val="00B516F7"/>
    <w:rsid w:val="00B5294B"/>
    <w:rsid w:val="00B5400B"/>
    <w:rsid w:val="00B5401C"/>
    <w:rsid w:val="00B56B8B"/>
    <w:rsid w:val="00B56FC3"/>
    <w:rsid w:val="00B6046D"/>
    <w:rsid w:val="00B60E8E"/>
    <w:rsid w:val="00B619D2"/>
    <w:rsid w:val="00B61E68"/>
    <w:rsid w:val="00B628B2"/>
    <w:rsid w:val="00B634F1"/>
    <w:rsid w:val="00B63E4B"/>
    <w:rsid w:val="00B64BD1"/>
    <w:rsid w:val="00B64FDD"/>
    <w:rsid w:val="00B67751"/>
    <w:rsid w:val="00B7059B"/>
    <w:rsid w:val="00B70646"/>
    <w:rsid w:val="00B70CB8"/>
    <w:rsid w:val="00B72A06"/>
    <w:rsid w:val="00B73323"/>
    <w:rsid w:val="00B73F96"/>
    <w:rsid w:val="00B741D6"/>
    <w:rsid w:val="00B74E0F"/>
    <w:rsid w:val="00B75DA9"/>
    <w:rsid w:val="00B764A0"/>
    <w:rsid w:val="00B80CD8"/>
    <w:rsid w:val="00B81803"/>
    <w:rsid w:val="00B81CB1"/>
    <w:rsid w:val="00B83583"/>
    <w:rsid w:val="00B8540D"/>
    <w:rsid w:val="00B85F86"/>
    <w:rsid w:val="00B864AD"/>
    <w:rsid w:val="00B873A7"/>
    <w:rsid w:val="00B901E3"/>
    <w:rsid w:val="00B90220"/>
    <w:rsid w:val="00B9041F"/>
    <w:rsid w:val="00B90546"/>
    <w:rsid w:val="00B906B8"/>
    <w:rsid w:val="00B91955"/>
    <w:rsid w:val="00B91981"/>
    <w:rsid w:val="00B94381"/>
    <w:rsid w:val="00B9524C"/>
    <w:rsid w:val="00B96004"/>
    <w:rsid w:val="00B965B2"/>
    <w:rsid w:val="00B97CDB"/>
    <w:rsid w:val="00BA04AA"/>
    <w:rsid w:val="00BA1211"/>
    <w:rsid w:val="00BA150F"/>
    <w:rsid w:val="00BA1B41"/>
    <w:rsid w:val="00BA36FE"/>
    <w:rsid w:val="00BA3837"/>
    <w:rsid w:val="00BA4393"/>
    <w:rsid w:val="00BA5638"/>
    <w:rsid w:val="00BA599C"/>
    <w:rsid w:val="00BA6CA7"/>
    <w:rsid w:val="00BA7C1F"/>
    <w:rsid w:val="00BA7D6C"/>
    <w:rsid w:val="00BA7FB3"/>
    <w:rsid w:val="00BB3C7E"/>
    <w:rsid w:val="00BB4384"/>
    <w:rsid w:val="00BB4C2E"/>
    <w:rsid w:val="00BB571F"/>
    <w:rsid w:val="00BB5D69"/>
    <w:rsid w:val="00BB7907"/>
    <w:rsid w:val="00BB7D5B"/>
    <w:rsid w:val="00BC09CE"/>
    <w:rsid w:val="00BC13A4"/>
    <w:rsid w:val="00BC1B60"/>
    <w:rsid w:val="00BC3D58"/>
    <w:rsid w:val="00BC5D5A"/>
    <w:rsid w:val="00BD1CF8"/>
    <w:rsid w:val="00BD22E3"/>
    <w:rsid w:val="00BD360E"/>
    <w:rsid w:val="00BD4860"/>
    <w:rsid w:val="00BD79B8"/>
    <w:rsid w:val="00BE0347"/>
    <w:rsid w:val="00BE069D"/>
    <w:rsid w:val="00BE0BCD"/>
    <w:rsid w:val="00BE0FD0"/>
    <w:rsid w:val="00BE1657"/>
    <w:rsid w:val="00BE18DA"/>
    <w:rsid w:val="00BE2E37"/>
    <w:rsid w:val="00BE307C"/>
    <w:rsid w:val="00BE45C1"/>
    <w:rsid w:val="00BE5D5B"/>
    <w:rsid w:val="00BE6639"/>
    <w:rsid w:val="00BF44E0"/>
    <w:rsid w:val="00BF460D"/>
    <w:rsid w:val="00BF5BC9"/>
    <w:rsid w:val="00BF7AB0"/>
    <w:rsid w:val="00C02F56"/>
    <w:rsid w:val="00C031CE"/>
    <w:rsid w:val="00C04688"/>
    <w:rsid w:val="00C04DA2"/>
    <w:rsid w:val="00C0622A"/>
    <w:rsid w:val="00C06541"/>
    <w:rsid w:val="00C072D9"/>
    <w:rsid w:val="00C07BE1"/>
    <w:rsid w:val="00C102CA"/>
    <w:rsid w:val="00C10CA4"/>
    <w:rsid w:val="00C11BF1"/>
    <w:rsid w:val="00C136BB"/>
    <w:rsid w:val="00C13EA5"/>
    <w:rsid w:val="00C1543B"/>
    <w:rsid w:val="00C161BA"/>
    <w:rsid w:val="00C20EBF"/>
    <w:rsid w:val="00C212FA"/>
    <w:rsid w:val="00C218CB"/>
    <w:rsid w:val="00C21C0E"/>
    <w:rsid w:val="00C227CF"/>
    <w:rsid w:val="00C2300D"/>
    <w:rsid w:val="00C24A2C"/>
    <w:rsid w:val="00C2596A"/>
    <w:rsid w:val="00C2596F"/>
    <w:rsid w:val="00C25D46"/>
    <w:rsid w:val="00C261CD"/>
    <w:rsid w:val="00C26B08"/>
    <w:rsid w:val="00C32208"/>
    <w:rsid w:val="00C3230B"/>
    <w:rsid w:val="00C3466A"/>
    <w:rsid w:val="00C36464"/>
    <w:rsid w:val="00C36475"/>
    <w:rsid w:val="00C36BC6"/>
    <w:rsid w:val="00C37950"/>
    <w:rsid w:val="00C4023B"/>
    <w:rsid w:val="00C4174D"/>
    <w:rsid w:val="00C429D6"/>
    <w:rsid w:val="00C46C47"/>
    <w:rsid w:val="00C5209C"/>
    <w:rsid w:val="00C52F80"/>
    <w:rsid w:val="00C544B8"/>
    <w:rsid w:val="00C5461E"/>
    <w:rsid w:val="00C54FDF"/>
    <w:rsid w:val="00C617F9"/>
    <w:rsid w:val="00C6233A"/>
    <w:rsid w:val="00C62A54"/>
    <w:rsid w:val="00C632A9"/>
    <w:rsid w:val="00C64268"/>
    <w:rsid w:val="00C6429D"/>
    <w:rsid w:val="00C64722"/>
    <w:rsid w:val="00C664FB"/>
    <w:rsid w:val="00C67934"/>
    <w:rsid w:val="00C701D3"/>
    <w:rsid w:val="00C71735"/>
    <w:rsid w:val="00C74193"/>
    <w:rsid w:val="00C7793D"/>
    <w:rsid w:val="00C803B5"/>
    <w:rsid w:val="00C80683"/>
    <w:rsid w:val="00C809B2"/>
    <w:rsid w:val="00C80B99"/>
    <w:rsid w:val="00C81BFE"/>
    <w:rsid w:val="00C82397"/>
    <w:rsid w:val="00C833EE"/>
    <w:rsid w:val="00C83D8C"/>
    <w:rsid w:val="00C86770"/>
    <w:rsid w:val="00C87096"/>
    <w:rsid w:val="00C875E0"/>
    <w:rsid w:val="00C87A60"/>
    <w:rsid w:val="00C900F5"/>
    <w:rsid w:val="00C9185E"/>
    <w:rsid w:val="00C91B31"/>
    <w:rsid w:val="00C922AC"/>
    <w:rsid w:val="00C92784"/>
    <w:rsid w:val="00C92A9F"/>
    <w:rsid w:val="00C93EA0"/>
    <w:rsid w:val="00C945B8"/>
    <w:rsid w:val="00C9466D"/>
    <w:rsid w:val="00C94765"/>
    <w:rsid w:val="00C949AA"/>
    <w:rsid w:val="00C94E1A"/>
    <w:rsid w:val="00C96D78"/>
    <w:rsid w:val="00C97903"/>
    <w:rsid w:val="00CA11DC"/>
    <w:rsid w:val="00CA1E69"/>
    <w:rsid w:val="00CA1F3E"/>
    <w:rsid w:val="00CA2855"/>
    <w:rsid w:val="00CA28C2"/>
    <w:rsid w:val="00CA2977"/>
    <w:rsid w:val="00CA2BAD"/>
    <w:rsid w:val="00CA70B3"/>
    <w:rsid w:val="00CA74DA"/>
    <w:rsid w:val="00CB06A5"/>
    <w:rsid w:val="00CB0781"/>
    <w:rsid w:val="00CB139B"/>
    <w:rsid w:val="00CB1AAA"/>
    <w:rsid w:val="00CB3B0A"/>
    <w:rsid w:val="00CB4789"/>
    <w:rsid w:val="00CB4965"/>
    <w:rsid w:val="00CB6E6F"/>
    <w:rsid w:val="00CB7F6F"/>
    <w:rsid w:val="00CC0A3A"/>
    <w:rsid w:val="00CC18CF"/>
    <w:rsid w:val="00CC1A0A"/>
    <w:rsid w:val="00CC1DC5"/>
    <w:rsid w:val="00CC2FB3"/>
    <w:rsid w:val="00CC3073"/>
    <w:rsid w:val="00CC3D75"/>
    <w:rsid w:val="00CC4C8D"/>
    <w:rsid w:val="00CC66B9"/>
    <w:rsid w:val="00CC7858"/>
    <w:rsid w:val="00CD13F2"/>
    <w:rsid w:val="00CD2658"/>
    <w:rsid w:val="00CD279A"/>
    <w:rsid w:val="00CD28AD"/>
    <w:rsid w:val="00CD319D"/>
    <w:rsid w:val="00CD3352"/>
    <w:rsid w:val="00CD3743"/>
    <w:rsid w:val="00CD3DD6"/>
    <w:rsid w:val="00CD41BF"/>
    <w:rsid w:val="00CD445E"/>
    <w:rsid w:val="00CD5859"/>
    <w:rsid w:val="00CD6785"/>
    <w:rsid w:val="00CD692B"/>
    <w:rsid w:val="00CD760D"/>
    <w:rsid w:val="00CD76B9"/>
    <w:rsid w:val="00CD79DC"/>
    <w:rsid w:val="00CE01EA"/>
    <w:rsid w:val="00CE1005"/>
    <w:rsid w:val="00CE2C82"/>
    <w:rsid w:val="00CE4606"/>
    <w:rsid w:val="00CE5BC0"/>
    <w:rsid w:val="00CE6133"/>
    <w:rsid w:val="00CE6A52"/>
    <w:rsid w:val="00CE78CB"/>
    <w:rsid w:val="00CF02CB"/>
    <w:rsid w:val="00CF187C"/>
    <w:rsid w:val="00CF2821"/>
    <w:rsid w:val="00CF4599"/>
    <w:rsid w:val="00CF4EF0"/>
    <w:rsid w:val="00CF696B"/>
    <w:rsid w:val="00CF7307"/>
    <w:rsid w:val="00D00697"/>
    <w:rsid w:val="00D00751"/>
    <w:rsid w:val="00D00DB9"/>
    <w:rsid w:val="00D00EDB"/>
    <w:rsid w:val="00D02ECA"/>
    <w:rsid w:val="00D0360E"/>
    <w:rsid w:val="00D063A2"/>
    <w:rsid w:val="00D0660E"/>
    <w:rsid w:val="00D06656"/>
    <w:rsid w:val="00D06C68"/>
    <w:rsid w:val="00D07FB7"/>
    <w:rsid w:val="00D113D6"/>
    <w:rsid w:val="00D12983"/>
    <w:rsid w:val="00D12F76"/>
    <w:rsid w:val="00D14F16"/>
    <w:rsid w:val="00D154C6"/>
    <w:rsid w:val="00D20677"/>
    <w:rsid w:val="00D207B6"/>
    <w:rsid w:val="00D20DD1"/>
    <w:rsid w:val="00D22840"/>
    <w:rsid w:val="00D23E33"/>
    <w:rsid w:val="00D26267"/>
    <w:rsid w:val="00D26C73"/>
    <w:rsid w:val="00D307BE"/>
    <w:rsid w:val="00D3109B"/>
    <w:rsid w:val="00D31EA5"/>
    <w:rsid w:val="00D33ECA"/>
    <w:rsid w:val="00D347D4"/>
    <w:rsid w:val="00D350BD"/>
    <w:rsid w:val="00D355C7"/>
    <w:rsid w:val="00D358C8"/>
    <w:rsid w:val="00D35F58"/>
    <w:rsid w:val="00D35FF0"/>
    <w:rsid w:val="00D36280"/>
    <w:rsid w:val="00D36335"/>
    <w:rsid w:val="00D36D9E"/>
    <w:rsid w:val="00D37577"/>
    <w:rsid w:val="00D37853"/>
    <w:rsid w:val="00D37D4C"/>
    <w:rsid w:val="00D37F52"/>
    <w:rsid w:val="00D4218F"/>
    <w:rsid w:val="00D423A5"/>
    <w:rsid w:val="00D44D0C"/>
    <w:rsid w:val="00D45060"/>
    <w:rsid w:val="00D4519D"/>
    <w:rsid w:val="00D454EA"/>
    <w:rsid w:val="00D45879"/>
    <w:rsid w:val="00D45F30"/>
    <w:rsid w:val="00D46A4A"/>
    <w:rsid w:val="00D46B8D"/>
    <w:rsid w:val="00D47A77"/>
    <w:rsid w:val="00D47F58"/>
    <w:rsid w:val="00D5198F"/>
    <w:rsid w:val="00D522FD"/>
    <w:rsid w:val="00D52463"/>
    <w:rsid w:val="00D52C0E"/>
    <w:rsid w:val="00D53F05"/>
    <w:rsid w:val="00D54EB1"/>
    <w:rsid w:val="00D54EEB"/>
    <w:rsid w:val="00D54FB2"/>
    <w:rsid w:val="00D5694F"/>
    <w:rsid w:val="00D579A3"/>
    <w:rsid w:val="00D61365"/>
    <w:rsid w:val="00D62A9C"/>
    <w:rsid w:val="00D63356"/>
    <w:rsid w:val="00D643B3"/>
    <w:rsid w:val="00D6490C"/>
    <w:rsid w:val="00D657C9"/>
    <w:rsid w:val="00D6620C"/>
    <w:rsid w:val="00D73644"/>
    <w:rsid w:val="00D73C61"/>
    <w:rsid w:val="00D742AD"/>
    <w:rsid w:val="00D745C1"/>
    <w:rsid w:val="00D751BF"/>
    <w:rsid w:val="00D75A40"/>
    <w:rsid w:val="00D77029"/>
    <w:rsid w:val="00D7789D"/>
    <w:rsid w:val="00D802FA"/>
    <w:rsid w:val="00D8078D"/>
    <w:rsid w:val="00D81166"/>
    <w:rsid w:val="00D8295C"/>
    <w:rsid w:val="00D82A57"/>
    <w:rsid w:val="00D8320F"/>
    <w:rsid w:val="00D8390A"/>
    <w:rsid w:val="00D84053"/>
    <w:rsid w:val="00D8431C"/>
    <w:rsid w:val="00D849A3"/>
    <w:rsid w:val="00D85469"/>
    <w:rsid w:val="00D85E99"/>
    <w:rsid w:val="00D861B9"/>
    <w:rsid w:val="00D8661F"/>
    <w:rsid w:val="00D87D64"/>
    <w:rsid w:val="00D87FD7"/>
    <w:rsid w:val="00D906AE"/>
    <w:rsid w:val="00D908F6"/>
    <w:rsid w:val="00D91401"/>
    <w:rsid w:val="00D92A0A"/>
    <w:rsid w:val="00D96B31"/>
    <w:rsid w:val="00DA021A"/>
    <w:rsid w:val="00DA04B8"/>
    <w:rsid w:val="00DA04C7"/>
    <w:rsid w:val="00DA2D0A"/>
    <w:rsid w:val="00DA44E4"/>
    <w:rsid w:val="00DA4A21"/>
    <w:rsid w:val="00DA61AA"/>
    <w:rsid w:val="00DA64C6"/>
    <w:rsid w:val="00DB0F4D"/>
    <w:rsid w:val="00DB1A6F"/>
    <w:rsid w:val="00DB264B"/>
    <w:rsid w:val="00DB2F24"/>
    <w:rsid w:val="00DB4937"/>
    <w:rsid w:val="00DB5F0F"/>
    <w:rsid w:val="00DB6BF7"/>
    <w:rsid w:val="00DB6CED"/>
    <w:rsid w:val="00DB6EE6"/>
    <w:rsid w:val="00DB6EEB"/>
    <w:rsid w:val="00DB70E5"/>
    <w:rsid w:val="00DC055D"/>
    <w:rsid w:val="00DC2140"/>
    <w:rsid w:val="00DC2FDD"/>
    <w:rsid w:val="00DC441D"/>
    <w:rsid w:val="00DC52FA"/>
    <w:rsid w:val="00DD3012"/>
    <w:rsid w:val="00DD36FD"/>
    <w:rsid w:val="00DD37D3"/>
    <w:rsid w:val="00DD47A3"/>
    <w:rsid w:val="00DD4A0B"/>
    <w:rsid w:val="00DD558B"/>
    <w:rsid w:val="00DD7117"/>
    <w:rsid w:val="00DE07BD"/>
    <w:rsid w:val="00DE0EF0"/>
    <w:rsid w:val="00DE174F"/>
    <w:rsid w:val="00DE3175"/>
    <w:rsid w:val="00DE4976"/>
    <w:rsid w:val="00DE5871"/>
    <w:rsid w:val="00DE5F3B"/>
    <w:rsid w:val="00DF3A0F"/>
    <w:rsid w:val="00DF5E45"/>
    <w:rsid w:val="00DF717A"/>
    <w:rsid w:val="00DF7AD7"/>
    <w:rsid w:val="00E005B7"/>
    <w:rsid w:val="00E012C6"/>
    <w:rsid w:val="00E01615"/>
    <w:rsid w:val="00E024F6"/>
    <w:rsid w:val="00E02FC1"/>
    <w:rsid w:val="00E04067"/>
    <w:rsid w:val="00E04B27"/>
    <w:rsid w:val="00E0536F"/>
    <w:rsid w:val="00E06039"/>
    <w:rsid w:val="00E0621C"/>
    <w:rsid w:val="00E07239"/>
    <w:rsid w:val="00E10550"/>
    <w:rsid w:val="00E129FA"/>
    <w:rsid w:val="00E1308C"/>
    <w:rsid w:val="00E13857"/>
    <w:rsid w:val="00E13885"/>
    <w:rsid w:val="00E1460B"/>
    <w:rsid w:val="00E14FD2"/>
    <w:rsid w:val="00E15564"/>
    <w:rsid w:val="00E168FD"/>
    <w:rsid w:val="00E17B00"/>
    <w:rsid w:val="00E200B4"/>
    <w:rsid w:val="00E21330"/>
    <w:rsid w:val="00E22EDE"/>
    <w:rsid w:val="00E23371"/>
    <w:rsid w:val="00E241BC"/>
    <w:rsid w:val="00E256F9"/>
    <w:rsid w:val="00E26B8A"/>
    <w:rsid w:val="00E279EA"/>
    <w:rsid w:val="00E27E8F"/>
    <w:rsid w:val="00E27F1A"/>
    <w:rsid w:val="00E309E0"/>
    <w:rsid w:val="00E30CB6"/>
    <w:rsid w:val="00E33262"/>
    <w:rsid w:val="00E33C13"/>
    <w:rsid w:val="00E3571F"/>
    <w:rsid w:val="00E36CF6"/>
    <w:rsid w:val="00E37B92"/>
    <w:rsid w:val="00E41959"/>
    <w:rsid w:val="00E41D5A"/>
    <w:rsid w:val="00E41D7D"/>
    <w:rsid w:val="00E43144"/>
    <w:rsid w:val="00E43766"/>
    <w:rsid w:val="00E438D3"/>
    <w:rsid w:val="00E439A3"/>
    <w:rsid w:val="00E46D46"/>
    <w:rsid w:val="00E46D91"/>
    <w:rsid w:val="00E476C8"/>
    <w:rsid w:val="00E517A1"/>
    <w:rsid w:val="00E52643"/>
    <w:rsid w:val="00E54178"/>
    <w:rsid w:val="00E551FE"/>
    <w:rsid w:val="00E561B7"/>
    <w:rsid w:val="00E56CC5"/>
    <w:rsid w:val="00E60975"/>
    <w:rsid w:val="00E609D8"/>
    <w:rsid w:val="00E60C81"/>
    <w:rsid w:val="00E612EB"/>
    <w:rsid w:val="00E6162A"/>
    <w:rsid w:val="00E61E1F"/>
    <w:rsid w:val="00E62D0E"/>
    <w:rsid w:val="00E63B37"/>
    <w:rsid w:val="00E64531"/>
    <w:rsid w:val="00E651F9"/>
    <w:rsid w:val="00E714F2"/>
    <w:rsid w:val="00E72757"/>
    <w:rsid w:val="00E7314D"/>
    <w:rsid w:val="00E73F98"/>
    <w:rsid w:val="00E74792"/>
    <w:rsid w:val="00E75C99"/>
    <w:rsid w:val="00E75E81"/>
    <w:rsid w:val="00E76359"/>
    <w:rsid w:val="00E76BC6"/>
    <w:rsid w:val="00E77188"/>
    <w:rsid w:val="00E772CD"/>
    <w:rsid w:val="00E81436"/>
    <w:rsid w:val="00E8197C"/>
    <w:rsid w:val="00E860D1"/>
    <w:rsid w:val="00E87EB6"/>
    <w:rsid w:val="00E9092E"/>
    <w:rsid w:val="00E909A7"/>
    <w:rsid w:val="00E90BBD"/>
    <w:rsid w:val="00E90D7F"/>
    <w:rsid w:val="00E910EF"/>
    <w:rsid w:val="00E92621"/>
    <w:rsid w:val="00E95F35"/>
    <w:rsid w:val="00E9630E"/>
    <w:rsid w:val="00EA1821"/>
    <w:rsid w:val="00EA2445"/>
    <w:rsid w:val="00EA3ADA"/>
    <w:rsid w:val="00EA4419"/>
    <w:rsid w:val="00EA5014"/>
    <w:rsid w:val="00EA5160"/>
    <w:rsid w:val="00EA5205"/>
    <w:rsid w:val="00EA7158"/>
    <w:rsid w:val="00EB12BD"/>
    <w:rsid w:val="00EB3E38"/>
    <w:rsid w:val="00EB596F"/>
    <w:rsid w:val="00EB61C4"/>
    <w:rsid w:val="00EB6BAA"/>
    <w:rsid w:val="00EB7ABB"/>
    <w:rsid w:val="00EC5545"/>
    <w:rsid w:val="00EC74FE"/>
    <w:rsid w:val="00EC7575"/>
    <w:rsid w:val="00ED0521"/>
    <w:rsid w:val="00ED202A"/>
    <w:rsid w:val="00ED23B1"/>
    <w:rsid w:val="00ED2E4A"/>
    <w:rsid w:val="00ED5FE7"/>
    <w:rsid w:val="00ED6ADA"/>
    <w:rsid w:val="00ED7427"/>
    <w:rsid w:val="00EE0126"/>
    <w:rsid w:val="00EE25CE"/>
    <w:rsid w:val="00EE2747"/>
    <w:rsid w:val="00EE35D6"/>
    <w:rsid w:val="00EE3602"/>
    <w:rsid w:val="00EE563B"/>
    <w:rsid w:val="00EE57C9"/>
    <w:rsid w:val="00EF0093"/>
    <w:rsid w:val="00EF14BF"/>
    <w:rsid w:val="00EF1F7F"/>
    <w:rsid w:val="00EF3679"/>
    <w:rsid w:val="00EF3B84"/>
    <w:rsid w:val="00EF4E77"/>
    <w:rsid w:val="00EF532E"/>
    <w:rsid w:val="00EF5641"/>
    <w:rsid w:val="00EF7A49"/>
    <w:rsid w:val="00F00488"/>
    <w:rsid w:val="00F03BA8"/>
    <w:rsid w:val="00F03DF0"/>
    <w:rsid w:val="00F05EEF"/>
    <w:rsid w:val="00F06289"/>
    <w:rsid w:val="00F07008"/>
    <w:rsid w:val="00F11389"/>
    <w:rsid w:val="00F117E7"/>
    <w:rsid w:val="00F1235B"/>
    <w:rsid w:val="00F1247E"/>
    <w:rsid w:val="00F139D4"/>
    <w:rsid w:val="00F13B04"/>
    <w:rsid w:val="00F14210"/>
    <w:rsid w:val="00F1433E"/>
    <w:rsid w:val="00F1472F"/>
    <w:rsid w:val="00F1490C"/>
    <w:rsid w:val="00F14CD0"/>
    <w:rsid w:val="00F15DA6"/>
    <w:rsid w:val="00F200B2"/>
    <w:rsid w:val="00F2244D"/>
    <w:rsid w:val="00F22726"/>
    <w:rsid w:val="00F227E7"/>
    <w:rsid w:val="00F23681"/>
    <w:rsid w:val="00F246FD"/>
    <w:rsid w:val="00F2496E"/>
    <w:rsid w:val="00F2614D"/>
    <w:rsid w:val="00F26C08"/>
    <w:rsid w:val="00F31F0F"/>
    <w:rsid w:val="00F32BD5"/>
    <w:rsid w:val="00F342B1"/>
    <w:rsid w:val="00F3503B"/>
    <w:rsid w:val="00F35446"/>
    <w:rsid w:val="00F36975"/>
    <w:rsid w:val="00F3751C"/>
    <w:rsid w:val="00F37FDE"/>
    <w:rsid w:val="00F40531"/>
    <w:rsid w:val="00F42C39"/>
    <w:rsid w:val="00F42ECE"/>
    <w:rsid w:val="00F42EE6"/>
    <w:rsid w:val="00F4327D"/>
    <w:rsid w:val="00F4487E"/>
    <w:rsid w:val="00F45455"/>
    <w:rsid w:val="00F4566D"/>
    <w:rsid w:val="00F46786"/>
    <w:rsid w:val="00F467D0"/>
    <w:rsid w:val="00F47600"/>
    <w:rsid w:val="00F50801"/>
    <w:rsid w:val="00F50E88"/>
    <w:rsid w:val="00F51F57"/>
    <w:rsid w:val="00F52775"/>
    <w:rsid w:val="00F54B0D"/>
    <w:rsid w:val="00F54F44"/>
    <w:rsid w:val="00F55889"/>
    <w:rsid w:val="00F56818"/>
    <w:rsid w:val="00F57916"/>
    <w:rsid w:val="00F60292"/>
    <w:rsid w:val="00F606F9"/>
    <w:rsid w:val="00F61620"/>
    <w:rsid w:val="00F61A3E"/>
    <w:rsid w:val="00F62F4B"/>
    <w:rsid w:val="00F63147"/>
    <w:rsid w:val="00F63889"/>
    <w:rsid w:val="00F63E4E"/>
    <w:rsid w:val="00F63EDE"/>
    <w:rsid w:val="00F6476C"/>
    <w:rsid w:val="00F649B9"/>
    <w:rsid w:val="00F64E5E"/>
    <w:rsid w:val="00F654E5"/>
    <w:rsid w:val="00F666DD"/>
    <w:rsid w:val="00F67A7A"/>
    <w:rsid w:val="00F701D6"/>
    <w:rsid w:val="00F71A51"/>
    <w:rsid w:val="00F73286"/>
    <w:rsid w:val="00F74D91"/>
    <w:rsid w:val="00F76006"/>
    <w:rsid w:val="00F769CD"/>
    <w:rsid w:val="00F77410"/>
    <w:rsid w:val="00F80B17"/>
    <w:rsid w:val="00F81FCE"/>
    <w:rsid w:val="00F82273"/>
    <w:rsid w:val="00F824B4"/>
    <w:rsid w:val="00F826F1"/>
    <w:rsid w:val="00F82CA0"/>
    <w:rsid w:val="00F865B1"/>
    <w:rsid w:val="00F877B0"/>
    <w:rsid w:val="00F90AFA"/>
    <w:rsid w:val="00F9232D"/>
    <w:rsid w:val="00F925A9"/>
    <w:rsid w:val="00F92C1B"/>
    <w:rsid w:val="00F92F96"/>
    <w:rsid w:val="00F94852"/>
    <w:rsid w:val="00F94DB1"/>
    <w:rsid w:val="00F97DB0"/>
    <w:rsid w:val="00F97DDF"/>
    <w:rsid w:val="00FA06B2"/>
    <w:rsid w:val="00FA0BA9"/>
    <w:rsid w:val="00FA16BF"/>
    <w:rsid w:val="00FA1C45"/>
    <w:rsid w:val="00FA57B1"/>
    <w:rsid w:val="00FA660C"/>
    <w:rsid w:val="00FB03BB"/>
    <w:rsid w:val="00FB05D7"/>
    <w:rsid w:val="00FB06F6"/>
    <w:rsid w:val="00FB2341"/>
    <w:rsid w:val="00FB2B41"/>
    <w:rsid w:val="00FB3D54"/>
    <w:rsid w:val="00FB48AD"/>
    <w:rsid w:val="00FB490F"/>
    <w:rsid w:val="00FB49DE"/>
    <w:rsid w:val="00FB4FED"/>
    <w:rsid w:val="00FB5D80"/>
    <w:rsid w:val="00FB6864"/>
    <w:rsid w:val="00FB7072"/>
    <w:rsid w:val="00FB7766"/>
    <w:rsid w:val="00FB7986"/>
    <w:rsid w:val="00FC0042"/>
    <w:rsid w:val="00FC12FE"/>
    <w:rsid w:val="00FC1B67"/>
    <w:rsid w:val="00FC3B07"/>
    <w:rsid w:val="00FC3C7E"/>
    <w:rsid w:val="00FC3DBA"/>
    <w:rsid w:val="00FC3DE3"/>
    <w:rsid w:val="00FC4202"/>
    <w:rsid w:val="00FC48B1"/>
    <w:rsid w:val="00FC601F"/>
    <w:rsid w:val="00FC63A4"/>
    <w:rsid w:val="00FC652A"/>
    <w:rsid w:val="00FC71D2"/>
    <w:rsid w:val="00FC74EB"/>
    <w:rsid w:val="00FC7626"/>
    <w:rsid w:val="00FD0230"/>
    <w:rsid w:val="00FD0FF6"/>
    <w:rsid w:val="00FD2312"/>
    <w:rsid w:val="00FD24E8"/>
    <w:rsid w:val="00FD35CB"/>
    <w:rsid w:val="00FD38DE"/>
    <w:rsid w:val="00FD487A"/>
    <w:rsid w:val="00FD489C"/>
    <w:rsid w:val="00FD573F"/>
    <w:rsid w:val="00FD5A57"/>
    <w:rsid w:val="00FD6818"/>
    <w:rsid w:val="00FE016D"/>
    <w:rsid w:val="00FE082E"/>
    <w:rsid w:val="00FE0894"/>
    <w:rsid w:val="00FE09A5"/>
    <w:rsid w:val="00FE0C61"/>
    <w:rsid w:val="00FE1197"/>
    <w:rsid w:val="00FE19E4"/>
    <w:rsid w:val="00FE1A7A"/>
    <w:rsid w:val="00FE1CFD"/>
    <w:rsid w:val="00FE2A3E"/>
    <w:rsid w:val="00FE39EE"/>
    <w:rsid w:val="00FE4372"/>
    <w:rsid w:val="00FE4797"/>
    <w:rsid w:val="00FE7405"/>
    <w:rsid w:val="00FF0173"/>
    <w:rsid w:val="00FF1034"/>
    <w:rsid w:val="00FF4B39"/>
    <w:rsid w:val="00FF5648"/>
    <w:rsid w:val="00FF5EC1"/>
    <w:rsid w:val="00FF7275"/>
    <w:rsid w:val="00FF753D"/>
    <w:rsid w:val="00FF7C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9C168"/>
  <w15:docId w15:val="{4B10E82A-3626-4763-86E7-41681BB7B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6F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5F463A"/>
    <w:pPr>
      <w:keepNext/>
      <w:jc w:val="center"/>
      <w:outlineLvl w:val="0"/>
    </w:pPr>
    <w:rPr>
      <w:sz w:val="28"/>
      <w:lang w:val="es-ES"/>
    </w:rPr>
  </w:style>
  <w:style w:type="paragraph" w:styleId="Ttulo2">
    <w:name w:val="heading 2"/>
    <w:aliases w:val="título 2,Edgar 2,Título 2 -BCN,2 headline,h Car Car Car Car Car Car Car Car Car,Neg"/>
    <w:basedOn w:val="Normal"/>
    <w:next w:val="Normal"/>
    <w:link w:val="Ttulo2Car"/>
    <w:qFormat/>
    <w:rsid w:val="005F463A"/>
    <w:pPr>
      <w:keepNext/>
      <w:spacing w:before="240" w:after="60"/>
      <w:outlineLvl w:val="1"/>
    </w:pPr>
    <w:rPr>
      <w:rFonts w:ascii="Arial" w:hAnsi="Arial" w:cs="Arial"/>
      <w:b/>
      <w:bCs/>
      <w:i/>
      <w:iCs/>
      <w:sz w:val="28"/>
      <w:szCs w:val="28"/>
      <w:lang w:val="es-ES"/>
    </w:rPr>
  </w:style>
  <w:style w:type="paragraph" w:styleId="Ttulo3">
    <w:name w:val="heading 3"/>
    <w:basedOn w:val="Normal"/>
    <w:next w:val="Normal"/>
    <w:link w:val="Ttulo3Car"/>
    <w:unhideWhenUsed/>
    <w:qFormat/>
    <w:rsid w:val="0063661D"/>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ar"/>
    <w:unhideWhenUsed/>
    <w:qFormat/>
    <w:rsid w:val="005F463A"/>
    <w:pPr>
      <w:keepNext/>
      <w:spacing w:before="240" w:after="60"/>
      <w:outlineLvl w:val="3"/>
    </w:pPr>
    <w:rPr>
      <w:rFonts w:ascii="Calibri" w:hAnsi="Calibri"/>
      <w:b/>
      <w:bCs/>
      <w:sz w:val="28"/>
      <w:szCs w:val="28"/>
      <w:lang w:val="es-ES"/>
    </w:rPr>
  </w:style>
  <w:style w:type="paragraph" w:styleId="Ttulo5">
    <w:name w:val="heading 5"/>
    <w:basedOn w:val="Normal"/>
    <w:next w:val="Normal"/>
    <w:link w:val="Ttulo5Car"/>
    <w:unhideWhenUsed/>
    <w:qFormat/>
    <w:rsid w:val="005F463A"/>
    <w:pPr>
      <w:spacing w:before="240" w:after="60"/>
      <w:outlineLvl w:val="4"/>
    </w:pPr>
    <w:rPr>
      <w:rFonts w:ascii="Calibri" w:hAnsi="Calibri"/>
      <w:b/>
      <w:bCs/>
      <w:i/>
      <w:iCs/>
      <w:sz w:val="26"/>
      <w:szCs w:val="26"/>
      <w:lang w:val="es-ES" w:eastAsia="es-CO"/>
    </w:rPr>
  </w:style>
  <w:style w:type="paragraph" w:styleId="Ttulo6">
    <w:name w:val="heading 6"/>
    <w:aliases w:val="1.1.1.1. TITULO"/>
    <w:basedOn w:val="TITULOINTRODUCCION"/>
    <w:next w:val="Normal"/>
    <w:link w:val="Ttulo6Car"/>
    <w:qFormat/>
    <w:rsid w:val="005F463A"/>
    <w:pPr>
      <w:spacing w:before="240" w:after="60"/>
      <w:outlineLvl w:val="5"/>
    </w:pPr>
    <w:rPr>
      <w:b w:val="0"/>
      <w:bCs w:val="0"/>
      <w:sz w:val="22"/>
      <w:szCs w:val="22"/>
    </w:rPr>
  </w:style>
  <w:style w:type="paragraph" w:styleId="Ttulo7">
    <w:name w:val="heading 7"/>
    <w:basedOn w:val="Normal"/>
    <w:next w:val="Normal"/>
    <w:link w:val="Ttulo7Car"/>
    <w:uiPriority w:val="9"/>
    <w:qFormat/>
    <w:rsid w:val="005F463A"/>
    <w:pPr>
      <w:spacing w:before="240" w:after="60"/>
      <w:jc w:val="both"/>
      <w:outlineLvl w:val="6"/>
    </w:pPr>
    <w:rPr>
      <w:lang w:val="es-ES"/>
    </w:rPr>
  </w:style>
  <w:style w:type="paragraph" w:styleId="Ttulo8">
    <w:name w:val="heading 8"/>
    <w:basedOn w:val="Normal"/>
    <w:next w:val="Normal"/>
    <w:link w:val="Ttulo8Car"/>
    <w:qFormat/>
    <w:rsid w:val="005F463A"/>
    <w:pPr>
      <w:spacing w:before="240" w:after="60"/>
      <w:jc w:val="both"/>
      <w:outlineLvl w:val="7"/>
    </w:pPr>
    <w:rPr>
      <w:i/>
      <w:iCs/>
      <w:lang w:val="es-ES"/>
    </w:rPr>
  </w:style>
  <w:style w:type="paragraph" w:styleId="Ttulo9">
    <w:name w:val="heading 9"/>
    <w:basedOn w:val="Normal"/>
    <w:next w:val="Normal"/>
    <w:link w:val="Ttulo9Car"/>
    <w:unhideWhenUsed/>
    <w:qFormat/>
    <w:rsid w:val="005F463A"/>
    <w:pPr>
      <w:spacing w:before="240" w:after="60"/>
      <w:outlineLvl w:val="8"/>
    </w:pPr>
    <w:rPr>
      <w:rFonts w:ascii="Cambria" w:hAnsi="Cambria"/>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849A3"/>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rsid w:val="00D849A3"/>
  </w:style>
  <w:style w:type="paragraph" w:styleId="Piedepgina">
    <w:name w:val="footer"/>
    <w:basedOn w:val="Normal"/>
    <w:link w:val="PiedepginaCar"/>
    <w:uiPriority w:val="99"/>
    <w:unhideWhenUsed/>
    <w:rsid w:val="00D849A3"/>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D849A3"/>
  </w:style>
  <w:style w:type="character" w:styleId="Hipervnculo">
    <w:name w:val="Hyperlink"/>
    <w:basedOn w:val="Fuentedeprrafopredeter"/>
    <w:rsid w:val="00D849A3"/>
    <w:rPr>
      <w:color w:val="0000FF"/>
      <w:u w:val="single"/>
    </w:rPr>
  </w:style>
  <w:style w:type="paragraph" w:customStyle="1" w:styleId="Default">
    <w:name w:val="Default"/>
    <w:link w:val="DefaultCar"/>
    <w:rsid w:val="00692D08"/>
    <w:pPr>
      <w:autoSpaceDE w:val="0"/>
      <w:autoSpaceDN w:val="0"/>
      <w:adjustRightInd w:val="0"/>
      <w:spacing w:after="0" w:line="240" w:lineRule="auto"/>
    </w:pPr>
    <w:rPr>
      <w:rFonts w:ascii="Arial" w:eastAsia="Times New Roman" w:hAnsi="Arial" w:cs="Arial"/>
      <w:color w:val="000000"/>
      <w:sz w:val="24"/>
      <w:szCs w:val="24"/>
      <w:lang w:val="es-ES" w:eastAsia="es-ES"/>
    </w:rPr>
  </w:style>
  <w:style w:type="table" w:styleId="Tablaconcuadrcula">
    <w:name w:val="Table Grid"/>
    <w:basedOn w:val="Tablanormal"/>
    <w:uiPriority w:val="39"/>
    <w:rsid w:val="00D8078D"/>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HOJA,Bolita,List Paragraph,Párrafo de lista4,BOLADEF,Párrafo de lista3,Párrafo de lista21,BOLA,Nivel 1 OS,Colorful List Accent 1,Colorful List - Accent 11,Fluvial1,titulo 5,titulo 3,NORMAL,Ha,Cuadrícula media 1 - Énfasis 21,lp1"/>
    <w:basedOn w:val="Normal"/>
    <w:link w:val="PrrafodelistaCar"/>
    <w:uiPriority w:val="34"/>
    <w:qFormat/>
    <w:rsid w:val="000420D0"/>
    <w:pPr>
      <w:spacing w:after="200" w:line="276" w:lineRule="auto"/>
      <w:ind w:left="720"/>
      <w:contextualSpacing/>
    </w:pPr>
    <w:rPr>
      <w:rFonts w:ascii="Calibri" w:eastAsia="Calibri" w:hAnsi="Calibri"/>
      <w:sz w:val="22"/>
      <w:szCs w:val="22"/>
      <w:lang w:val="es-ES" w:eastAsia="en-US"/>
    </w:rPr>
  </w:style>
  <w:style w:type="paragraph" w:styleId="Textodeglobo">
    <w:name w:val="Balloon Text"/>
    <w:basedOn w:val="Normal"/>
    <w:link w:val="TextodegloboCar"/>
    <w:uiPriority w:val="99"/>
    <w:semiHidden/>
    <w:unhideWhenUsed/>
    <w:rsid w:val="00E75C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5C99"/>
    <w:rPr>
      <w:rFonts w:ascii="Segoe UI" w:eastAsia="Times New Roman" w:hAnsi="Segoe UI" w:cs="Segoe UI"/>
      <w:sz w:val="18"/>
      <w:szCs w:val="18"/>
      <w:lang w:eastAsia="es-ES"/>
    </w:rPr>
  </w:style>
  <w:style w:type="paragraph" w:customStyle="1" w:styleId="Estilopredeterminado">
    <w:name w:val="Estilo predeterminado"/>
    <w:rsid w:val="007A054C"/>
    <w:pPr>
      <w:spacing w:after="200" w:line="276" w:lineRule="auto"/>
    </w:pPr>
    <w:rPr>
      <w:rFonts w:ascii="Arial" w:eastAsia="Times New Roman" w:hAnsi="Arial" w:cs="Arial"/>
      <w:color w:val="000000"/>
      <w:sz w:val="24"/>
      <w:szCs w:val="24"/>
      <w:lang w:val="es-ES" w:eastAsia="es-ES"/>
    </w:rPr>
  </w:style>
  <w:style w:type="paragraph" w:customStyle="1" w:styleId="Textoindependiente31">
    <w:name w:val="Texto independiente 31"/>
    <w:basedOn w:val="Normal"/>
    <w:uiPriority w:val="99"/>
    <w:rsid w:val="00F649B9"/>
    <w:pPr>
      <w:jc w:val="both"/>
    </w:pPr>
    <w:rPr>
      <w:rFonts w:ascii="Arial" w:hAnsi="Arial"/>
      <w:b/>
      <w:szCs w:val="20"/>
    </w:rPr>
  </w:style>
  <w:style w:type="character" w:customStyle="1" w:styleId="PrrafodelistaCar">
    <w:name w:val="Párrafo de lista Car"/>
    <w:aliases w:val="HOJA Car,Bolita Car,List Paragraph Car,Párrafo de lista4 Car,BOLADEF Car,Párrafo de lista3 Car,Párrafo de lista21 Car,BOLA Car,Nivel 1 OS Car,Colorful List Accent 1 Car,Colorful List - Accent 11 Car,Fluvial1 Car,titulo 5 Car,Ha Car"/>
    <w:link w:val="Prrafodelista"/>
    <w:uiPriority w:val="34"/>
    <w:qFormat/>
    <w:rsid w:val="00F649B9"/>
    <w:rPr>
      <w:rFonts w:ascii="Calibri" w:eastAsia="Calibri" w:hAnsi="Calibri" w:cs="Times New Roman"/>
      <w:lang w:val="es-ES"/>
    </w:rPr>
  </w:style>
  <w:style w:type="paragraph" w:customStyle="1" w:styleId="MARITZA4">
    <w:name w:val="MARITZA4"/>
    <w:basedOn w:val="Normal"/>
    <w:uiPriority w:val="99"/>
    <w:rsid w:val="0063661D"/>
    <w:pPr>
      <w:tabs>
        <w:tab w:val="left" w:pos="-720"/>
        <w:tab w:val="left" w:pos="0"/>
      </w:tabs>
      <w:jc w:val="center"/>
    </w:pPr>
    <w:rPr>
      <w:b/>
      <w:szCs w:val="20"/>
      <w:lang w:val="en-US"/>
    </w:rPr>
  </w:style>
  <w:style w:type="character" w:customStyle="1" w:styleId="Ttulo3Car">
    <w:name w:val="Título 3 Car"/>
    <w:basedOn w:val="Fuentedeprrafopredeter"/>
    <w:link w:val="Ttulo3"/>
    <w:rsid w:val="0063661D"/>
    <w:rPr>
      <w:rFonts w:asciiTheme="majorHAnsi" w:eastAsiaTheme="majorEastAsia" w:hAnsiTheme="majorHAnsi" w:cstheme="majorBidi"/>
      <w:b/>
      <w:bCs/>
      <w:color w:val="5B9BD5" w:themeColor="accent1"/>
      <w:sz w:val="24"/>
      <w:szCs w:val="24"/>
      <w:lang w:eastAsia="es-ES"/>
    </w:rPr>
  </w:style>
  <w:style w:type="character" w:styleId="Refdecomentario">
    <w:name w:val="annotation reference"/>
    <w:basedOn w:val="Fuentedeprrafopredeter"/>
    <w:uiPriority w:val="99"/>
    <w:semiHidden/>
    <w:unhideWhenUsed/>
    <w:rsid w:val="007E7959"/>
    <w:rPr>
      <w:sz w:val="16"/>
      <w:szCs w:val="16"/>
    </w:rPr>
  </w:style>
  <w:style w:type="paragraph" w:styleId="Textocomentario">
    <w:name w:val="annotation text"/>
    <w:basedOn w:val="Normal"/>
    <w:link w:val="TextocomentarioCar"/>
    <w:uiPriority w:val="99"/>
    <w:unhideWhenUsed/>
    <w:rsid w:val="007E7959"/>
    <w:rPr>
      <w:sz w:val="20"/>
      <w:szCs w:val="20"/>
    </w:rPr>
  </w:style>
  <w:style w:type="character" w:customStyle="1" w:styleId="TextocomentarioCar">
    <w:name w:val="Texto comentario Car"/>
    <w:basedOn w:val="Fuentedeprrafopredeter"/>
    <w:link w:val="Textocomentario"/>
    <w:uiPriority w:val="99"/>
    <w:rsid w:val="007E7959"/>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E7959"/>
    <w:rPr>
      <w:b/>
      <w:bCs/>
    </w:rPr>
  </w:style>
  <w:style w:type="character" w:customStyle="1" w:styleId="AsuntodelcomentarioCar">
    <w:name w:val="Asunto del comentario Car"/>
    <w:basedOn w:val="TextocomentarioCar"/>
    <w:link w:val="Asuntodelcomentario"/>
    <w:uiPriority w:val="99"/>
    <w:semiHidden/>
    <w:rsid w:val="007E7959"/>
    <w:rPr>
      <w:rFonts w:ascii="Times New Roman" w:eastAsia="Times New Roman" w:hAnsi="Times New Roman" w:cs="Times New Roman"/>
      <w:b/>
      <w:bCs/>
      <w:sz w:val="20"/>
      <w:szCs w:val="20"/>
      <w:lang w:eastAsia="es-ES"/>
    </w:rPr>
  </w:style>
  <w:style w:type="table" w:customStyle="1" w:styleId="Tablaconcuadrcula1">
    <w:name w:val="Tabla con cuadrícula1"/>
    <w:basedOn w:val="Tablanormal"/>
    <w:next w:val="Tablaconcuadrcula"/>
    <w:uiPriority w:val="59"/>
    <w:rsid w:val="0054022B"/>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477260"/>
    <w:rPr>
      <w:color w:val="605E5C"/>
      <w:shd w:val="clear" w:color="auto" w:fill="E1DFDD"/>
    </w:rPr>
  </w:style>
  <w:style w:type="character" w:customStyle="1" w:styleId="Ttulo1Car">
    <w:name w:val="Título 1 Car"/>
    <w:basedOn w:val="Fuentedeprrafopredeter"/>
    <w:link w:val="Ttulo1"/>
    <w:rsid w:val="005F463A"/>
    <w:rPr>
      <w:rFonts w:ascii="Times New Roman" w:eastAsia="Times New Roman" w:hAnsi="Times New Roman" w:cs="Times New Roman"/>
      <w:sz w:val="28"/>
      <w:szCs w:val="24"/>
      <w:lang w:val="es-ES" w:eastAsia="es-ES"/>
    </w:rPr>
  </w:style>
  <w:style w:type="character" w:customStyle="1" w:styleId="Ttulo2Car">
    <w:name w:val="Título 2 Car"/>
    <w:aliases w:val="título 2 Car,Edgar 2 Car,Título 2 -BCN Car,2 headline Car,h Car Car Car Car Car Car Car Car Car Car,Neg Car"/>
    <w:basedOn w:val="Fuentedeprrafopredeter"/>
    <w:link w:val="Ttulo2"/>
    <w:rsid w:val="005F463A"/>
    <w:rPr>
      <w:rFonts w:ascii="Arial" w:eastAsia="Times New Roman" w:hAnsi="Arial" w:cs="Arial"/>
      <w:b/>
      <w:bCs/>
      <w:i/>
      <w:iCs/>
      <w:sz w:val="28"/>
      <w:szCs w:val="28"/>
      <w:lang w:val="es-ES" w:eastAsia="es-ES"/>
    </w:rPr>
  </w:style>
  <w:style w:type="character" w:customStyle="1" w:styleId="Ttulo4Car">
    <w:name w:val="Título 4 Car"/>
    <w:basedOn w:val="Fuentedeprrafopredeter"/>
    <w:link w:val="Ttulo4"/>
    <w:rsid w:val="005F463A"/>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5F463A"/>
    <w:rPr>
      <w:rFonts w:ascii="Calibri" w:eastAsia="Times New Roman" w:hAnsi="Calibri" w:cs="Times New Roman"/>
      <w:b/>
      <w:bCs/>
      <w:i/>
      <w:iCs/>
      <w:sz w:val="26"/>
      <w:szCs w:val="26"/>
      <w:lang w:val="es-ES" w:eastAsia="es-CO"/>
    </w:rPr>
  </w:style>
  <w:style w:type="character" w:customStyle="1" w:styleId="Ttulo6Car">
    <w:name w:val="Título 6 Car"/>
    <w:aliases w:val="1.1.1.1. TITULO Car"/>
    <w:basedOn w:val="Fuentedeprrafopredeter"/>
    <w:link w:val="Ttulo6"/>
    <w:rsid w:val="005F463A"/>
    <w:rPr>
      <w:rFonts w:ascii="Arial" w:eastAsia="Times New Roman" w:hAnsi="Arial" w:cs="Arial"/>
      <w:caps/>
      <w:lang w:eastAsia="es-ES"/>
    </w:rPr>
  </w:style>
  <w:style w:type="character" w:customStyle="1" w:styleId="Ttulo7Car">
    <w:name w:val="Título 7 Car"/>
    <w:basedOn w:val="Fuentedeprrafopredeter"/>
    <w:link w:val="Ttulo7"/>
    <w:uiPriority w:val="9"/>
    <w:rsid w:val="005F463A"/>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5F463A"/>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5F463A"/>
    <w:rPr>
      <w:rFonts w:ascii="Cambria" w:eastAsia="Times New Roman" w:hAnsi="Cambria" w:cs="Times New Roman"/>
      <w:lang w:val="es-ES" w:eastAsia="es-ES"/>
    </w:rPr>
  </w:style>
  <w:style w:type="paragraph" w:customStyle="1" w:styleId="TITULOINTRODUCCION">
    <w:name w:val="TITULO INTRODUCCION"/>
    <w:basedOn w:val="Normal"/>
    <w:rsid w:val="005F463A"/>
    <w:pPr>
      <w:jc w:val="both"/>
    </w:pPr>
    <w:rPr>
      <w:rFonts w:ascii="Arial" w:hAnsi="Arial" w:cs="Arial"/>
      <w:b/>
      <w:bCs/>
      <w:caps/>
      <w:sz w:val="32"/>
      <w:szCs w:val="32"/>
    </w:rPr>
  </w:style>
  <w:style w:type="paragraph" w:styleId="Sinespaciado">
    <w:name w:val="No Spacing"/>
    <w:link w:val="SinespaciadoCar"/>
    <w:uiPriority w:val="1"/>
    <w:qFormat/>
    <w:rsid w:val="005F463A"/>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5F463A"/>
    <w:rPr>
      <w:rFonts w:ascii="Calibri" w:eastAsia="Calibri" w:hAnsi="Calibri" w:cs="Times New Roman"/>
    </w:rPr>
  </w:style>
  <w:style w:type="paragraph" w:styleId="Textoindependiente3">
    <w:name w:val="Body Text 3"/>
    <w:basedOn w:val="Normal"/>
    <w:link w:val="Textoindependiente3Car"/>
    <w:rsid w:val="005F463A"/>
    <w:pPr>
      <w:spacing w:after="120"/>
    </w:pPr>
    <w:rPr>
      <w:sz w:val="16"/>
      <w:szCs w:val="16"/>
      <w:lang w:val="es-ES"/>
    </w:rPr>
  </w:style>
  <w:style w:type="character" w:customStyle="1" w:styleId="Textoindependiente3Car">
    <w:name w:val="Texto independiente 3 Car"/>
    <w:basedOn w:val="Fuentedeprrafopredeter"/>
    <w:link w:val="Textoindependiente3"/>
    <w:rsid w:val="005F463A"/>
    <w:rPr>
      <w:rFonts w:ascii="Times New Roman" w:eastAsia="Times New Roman" w:hAnsi="Times New Roman" w:cs="Times New Roman"/>
      <w:sz w:val="16"/>
      <w:szCs w:val="16"/>
      <w:lang w:val="es-ES" w:eastAsia="es-ES"/>
    </w:rPr>
  </w:style>
  <w:style w:type="paragraph" w:customStyle="1" w:styleId="Estilo">
    <w:name w:val="Estilo"/>
    <w:rsid w:val="005F463A"/>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independiente">
    <w:name w:val="Body Text"/>
    <w:aliases w:val="Subsection Body Text"/>
    <w:basedOn w:val="Normal"/>
    <w:link w:val="TextoindependienteCar"/>
    <w:uiPriority w:val="99"/>
    <w:unhideWhenUsed/>
    <w:rsid w:val="005F463A"/>
    <w:pPr>
      <w:spacing w:after="120"/>
    </w:pPr>
    <w:rPr>
      <w:lang w:val="es-ES"/>
    </w:rPr>
  </w:style>
  <w:style w:type="character" w:customStyle="1" w:styleId="TextoindependienteCar">
    <w:name w:val="Texto independiente Car"/>
    <w:aliases w:val="Subsection Body Text Car"/>
    <w:basedOn w:val="Fuentedeprrafopredeter"/>
    <w:link w:val="Textoindependiente"/>
    <w:uiPriority w:val="99"/>
    <w:rsid w:val="005F463A"/>
    <w:rPr>
      <w:rFonts w:ascii="Times New Roman" w:eastAsia="Times New Roman" w:hAnsi="Times New Roman" w:cs="Times New Roman"/>
      <w:sz w:val="24"/>
      <w:szCs w:val="24"/>
      <w:lang w:val="es-ES" w:eastAsia="es-ES"/>
    </w:rPr>
  </w:style>
  <w:style w:type="character" w:styleId="Fuerte">
    <w:name w:val="Strong"/>
    <w:uiPriority w:val="22"/>
    <w:qFormat/>
    <w:rsid w:val="005F463A"/>
    <w:rPr>
      <w:b/>
      <w:bCs/>
    </w:rPr>
  </w:style>
  <w:style w:type="paragraph" w:styleId="Lista">
    <w:name w:val="List"/>
    <w:basedOn w:val="Normal"/>
    <w:rsid w:val="005F463A"/>
    <w:pPr>
      <w:ind w:left="283" w:hanging="283"/>
      <w:jc w:val="both"/>
    </w:pPr>
    <w:rPr>
      <w:rFonts w:ascii="Arial" w:hAnsi="Arial" w:cs="Arial"/>
      <w:lang w:val="es-ES"/>
    </w:rPr>
  </w:style>
  <w:style w:type="paragraph" w:styleId="Textoindependiente2">
    <w:name w:val="Body Text 2"/>
    <w:basedOn w:val="Normal"/>
    <w:link w:val="Textoindependiente2Car"/>
    <w:rsid w:val="005F463A"/>
    <w:pPr>
      <w:spacing w:after="120" w:line="480" w:lineRule="auto"/>
      <w:jc w:val="both"/>
    </w:pPr>
    <w:rPr>
      <w:rFonts w:ascii="Arial" w:hAnsi="Arial" w:cs="Arial"/>
      <w:lang w:val="es-ES"/>
    </w:rPr>
  </w:style>
  <w:style w:type="character" w:customStyle="1" w:styleId="Textoindependiente2Car">
    <w:name w:val="Texto independiente 2 Car"/>
    <w:basedOn w:val="Fuentedeprrafopredeter"/>
    <w:link w:val="Textoindependiente2"/>
    <w:rsid w:val="005F463A"/>
    <w:rPr>
      <w:rFonts w:ascii="Arial" w:eastAsia="Times New Roman" w:hAnsi="Arial" w:cs="Arial"/>
      <w:sz w:val="24"/>
      <w:szCs w:val="24"/>
      <w:lang w:val="es-ES" w:eastAsia="es-ES"/>
    </w:rPr>
  </w:style>
  <w:style w:type="paragraph" w:styleId="Sangra2detindependiente">
    <w:name w:val="Body Text Indent 2"/>
    <w:basedOn w:val="Normal"/>
    <w:link w:val="Sangra2detindependienteCar"/>
    <w:rsid w:val="005F463A"/>
    <w:pPr>
      <w:spacing w:after="120" w:line="480" w:lineRule="auto"/>
      <w:ind w:left="283"/>
      <w:jc w:val="both"/>
    </w:pPr>
    <w:rPr>
      <w:rFonts w:ascii="Arial" w:hAnsi="Arial" w:cs="Arial"/>
      <w:lang w:val="es-ES"/>
    </w:rPr>
  </w:style>
  <w:style w:type="character" w:customStyle="1" w:styleId="Sangra2detindependienteCar">
    <w:name w:val="Sangría 2 de t. independiente Car"/>
    <w:basedOn w:val="Fuentedeprrafopredeter"/>
    <w:link w:val="Sangra2detindependiente"/>
    <w:rsid w:val="005F463A"/>
    <w:rPr>
      <w:rFonts w:ascii="Arial" w:eastAsia="Times New Roman" w:hAnsi="Arial" w:cs="Arial"/>
      <w:sz w:val="24"/>
      <w:szCs w:val="24"/>
      <w:lang w:val="es-ES" w:eastAsia="es-ES"/>
    </w:rPr>
  </w:style>
  <w:style w:type="paragraph" w:customStyle="1" w:styleId="BodyTextIndent21">
    <w:name w:val="Body Text Indent 21"/>
    <w:basedOn w:val="Normal"/>
    <w:rsid w:val="005F463A"/>
    <w:pPr>
      <w:overflowPunct w:val="0"/>
      <w:autoSpaceDE w:val="0"/>
      <w:autoSpaceDN w:val="0"/>
      <w:adjustRightInd w:val="0"/>
      <w:ind w:left="709" w:hanging="709"/>
      <w:jc w:val="both"/>
      <w:textAlignment w:val="baseline"/>
    </w:pPr>
    <w:rPr>
      <w:rFonts w:ascii="Arial" w:hAnsi="Arial" w:cs="Arial"/>
      <w:b/>
      <w:bCs/>
      <w:lang w:val="es-ES_tradnl"/>
    </w:rPr>
  </w:style>
  <w:style w:type="paragraph" w:styleId="Sangra3detindependiente">
    <w:name w:val="Body Text Indent 3"/>
    <w:basedOn w:val="Normal"/>
    <w:link w:val="Sangra3detindependienteCar"/>
    <w:rsid w:val="005F463A"/>
    <w:pPr>
      <w:widowControl w:val="0"/>
      <w:suppressAutoHyphens/>
      <w:ind w:left="708" w:hanging="708"/>
    </w:pPr>
    <w:rPr>
      <w:rFonts w:ascii="Arial" w:hAnsi="Arial" w:cs="Arial"/>
      <w:b/>
      <w:bCs/>
    </w:rPr>
  </w:style>
  <w:style w:type="character" w:customStyle="1" w:styleId="Sangra3detindependienteCar">
    <w:name w:val="Sangría 3 de t. independiente Car"/>
    <w:basedOn w:val="Fuentedeprrafopredeter"/>
    <w:link w:val="Sangra3detindependiente"/>
    <w:rsid w:val="005F463A"/>
    <w:rPr>
      <w:rFonts w:ascii="Arial" w:eastAsia="Times New Roman" w:hAnsi="Arial" w:cs="Arial"/>
      <w:b/>
      <w:bCs/>
      <w:sz w:val="24"/>
      <w:szCs w:val="24"/>
      <w:lang w:eastAsia="es-ES"/>
    </w:rPr>
  </w:style>
  <w:style w:type="paragraph" w:customStyle="1" w:styleId="TITULO4">
    <w:name w:val="TITULO 4"/>
    <w:basedOn w:val="Lista"/>
    <w:next w:val="Normal"/>
    <w:rsid w:val="005F463A"/>
    <w:pPr>
      <w:ind w:left="0" w:firstLine="0"/>
    </w:pPr>
    <w:rPr>
      <w:b/>
      <w:bCs/>
      <w:caps/>
      <w:kern w:val="32"/>
    </w:rPr>
  </w:style>
  <w:style w:type="paragraph" w:customStyle="1" w:styleId="TITULOSINNUMERO">
    <w:name w:val="TITULO SIN NUMERO"/>
    <w:basedOn w:val="TITULOINTRODUCCION"/>
    <w:rsid w:val="005F463A"/>
    <w:pPr>
      <w:jc w:val="center"/>
    </w:pPr>
  </w:style>
  <w:style w:type="character" w:styleId="Nmerodepgina">
    <w:name w:val="page number"/>
    <w:basedOn w:val="Fuentedeprrafopredeter"/>
    <w:rsid w:val="005F463A"/>
  </w:style>
  <w:style w:type="paragraph" w:customStyle="1" w:styleId="BodyText21">
    <w:name w:val="Body Text 21"/>
    <w:basedOn w:val="Normal"/>
    <w:rsid w:val="005F463A"/>
    <w:pPr>
      <w:widowControl w:val="0"/>
      <w:tabs>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09"/>
      <w:jc w:val="both"/>
      <w:textAlignment w:val="baseline"/>
    </w:pPr>
    <w:rPr>
      <w:rFonts w:ascii="Roman 10cpi" w:eastAsia="MS Mincho" w:hAnsi="Roman 10cpi" w:cs="Roman 10cpi"/>
      <w:lang w:val="es-ES_tradnl" w:eastAsia="es-MX"/>
    </w:rPr>
  </w:style>
  <w:style w:type="paragraph" w:customStyle="1" w:styleId="Estndar">
    <w:name w:val="Estándar"/>
    <w:rsid w:val="005F463A"/>
    <w:pPr>
      <w:spacing w:after="0"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5F463A"/>
    <w:pPr>
      <w:widowControl w:val="0"/>
      <w:tabs>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09"/>
      <w:jc w:val="both"/>
      <w:textAlignment w:val="baseline"/>
    </w:pPr>
    <w:rPr>
      <w:rFonts w:ascii="Roman 10cpi" w:eastAsia="MS Mincho" w:hAnsi="Roman 10cpi" w:cs="Roman 10cpi"/>
      <w:lang w:val="es-ES_tradnl" w:eastAsia="es-MX"/>
    </w:rPr>
  </w:style>
  <w:style w:type="paragraph" w:customStyle="1" w:styleId="CENTRAR">
    <w:name w:val="CENTRAR"/>
    <w:basedOn w:val="Normal"/>
    <w:rsid w:val="005F463A"/>
    <w:pPr>
      <w:widowControl w:val="0"/>
      <w:autoSpaceDE w:val="0"/>
      <w:autoSpaceDN w:val="0"/>
      <w:adjustRightInd w:val="0"/>
      <w:spacing w:before="34" w:after="34" w:line="220" w:lineRule="atLeast"/>
      <w:jc w:val="center"/>
    </w:pPr>
    <w:rPr>
      <w:color w:val="000000"/>
      <w:sz w:val="20"/>
      <w:szCs w:val="20"/>
      <w:lang w:val="es-ES"/>
    </w:rPr>
  </w:style>
  <w:style w:type="character" w:customStyle="1" w:styleId="MapadeldocumentoCar">
    <w:name w:val="Mapa del documento Car"/>
    <w:link w:val="Mapadeldocumento"/>
    <w:uiPriority w:val="99"/>
    <w:semiHidden/>
    <w:rsid w:val="005F463A"/>
    <w:rPr>
      <w:rFonts w:ascii="Tahoma" w:eastAsia="Times New Roman" w:hAnsi="Tahoma" w:cs="Tahoma"/>
      <w:sz w:val="16"/>
      <w:szCs w:val="16"/>
      <w:lang w:eastAsia="es-ES"/>
    </w:rPr>
  </w:style>
  <w:style w:type="paragraph" w:styleId="Mapadeldocumento">
    <w:name w:val="Document Map"/>
    <w:basedOn w:val="Normal"/>
    <w:link w:val="MapadeldocumentoCar"/>
    <w:uiPriority w:val="99"/>
    <w:semiHidden/>
    <w:unhideWhenUsed/>
    <w:rsid w:val="005F463A"/>
    <w:rPr>
      <w:rFonts w:ascii="Tahoma" w:hAnsi="Tahoma" w:cs="Tahoma"/>
      <w:sz w:val="16"/>
      <w:szCs w:val="16"/>
    </w:rPr>
  </w:style>
  <w:style w:type="character" w:customStyle="1" w:styleId="MapadeldocumentoCar1">
    <w:name w:val="Mapa del documento Car1"/>
    <w:basedOn w:val="Fuentedeprrafopredeter"/>
    <w:uiPriority w:val="99"/>
    <w:semiHidden/>
    <w:rsid w:val="005F463A"/>
    <w:rPr>
      <w:rFonts w:ascii="Segoe UI" w:eastAsia="Times New Roman" w:hAnsi="Segoe UI" w:cs="Segoe UI"/>
      <w:sz w:val="16"/>
      <w:szCs w:val="16"/>
      <w:lang w:eastAsia="es-ES"/>
    </w:rPr>
  </w:style>
  <w:style w:type="paragraph" w:customStyle="1" w:styleId="CM79">
    <w:name w:val="CM79"/>
    <w:basedOn w:val="Default"/>
    <w:next w:val="Default"/>
    <w:uiPriority w:val="99"/>
    <w:rsid w:val="005F463A"/>
    <w:pPr>
      <w:widowControl w:val="0"/>
    </w:pPr>
    <w:rPr>
      <w:rFonts w:ascii="Times" w:hAnsi="Times" w:cs="Times New Roman"/>
      <w:color w:val="auto"/>
      <w:lang w:val="en-US" w:eastAsia="en-US"/>
    </w:rPr>
  </w:style>
  <w:style w:type="paragraph" w:styleId="Textodebloque">
    <w:name w:val="Block Text"/>
    <w:basedOn w:val="Normal"/>
    <w:rsid w:val="005F463A"/>
    <w:pPr>
      <w:overflowPunct w:val="0"/>
      <w:autoSpaceDE w:val="0"/>
      <w:autoSpaceDN w:val="0"/>
      <w:adjustRightInd w:val="0"/>
      <w:ind w:left="-567" w:right="-234"/>
      <w:jc w:val="both"/>
    </w:pPr>
    <w:rPr>
      <w:rFonts w:ascii="Arial" w:hAnsi="Arial" w:cs="Arial"/>
      <w:szCs w:val="20"/>
      <w:lang w:val="es-ES"/>
    </w:rPr>
  </w:style>
  <w:style w:type="paragraph" w:customStyle="1" w:styleId="MARITZA3">
    <w:name w:val="MARITZA3"/>
    <w:rsid w:val="005F463A"/>
    <w:pPr>
      <w:widowControl w:val="0"/>
      <w:tabs>
        <w:tab w:val="left" w:pos="-720"/>
        <w:tab w:val="left" w:pos="0"/>
      </w:tabs>
      <w:suppressAutoHyphens/>
      <w:spacing w:after="0" w:line="240" w:lineRule="auto"/>
      <w:jc w:val="both"/>
    </w:pPr>
    <w:rPr>
      <w:rFonts w:ascii="Courier New" w:eastAsia="Times New Roman" w:hAnsi="Courier New" w:cs="Times New Roman"/>
      <w:spacing w:val="-2"/>
      <w:sz w:val="24"/>
      <w:szCs w:val="20"/>
      <w:lang w:val="en-US" w:eastAsia="es-ES"/>
    </w:rPr>
  </w:style>
  <w:style w:type="paragraph" w:customStyle="1" w:styleId="CM25">
    <w:name w:val="CM25"/>
    <w:basedOn w:val="Default"/>
    <w:next w:val="Default"/>
    <w:rsid w:val="005F463A"/>
    <w:pPr>
      <w:widowControl w:val="0"/>
      <w:spacing w:after="243"/>
    </w:pPr>
    <w:rPr>
      <w:rFonts w:ascii="TT E 117537 8t 00" w:hAnsi="TT E 117537 8t 00" w:cs="TT E 117537 8t 00"/>
      <w:color w:val="auto"/>
    </w:rPr>
  </w:style>
  <w:style w:type="character" w:customStyle="1" w:styleId="textonavy1">
    <w:name w:val="texto_navy1"/>
    <w:rsid w:val="005F463A"/>
    <w:rPr>
      <w:color w:val="000080"/>
    </w:rPr>
  </w:style>
  <w:style w:type="paragraph" w:customStyle="1" w:styleId="toa">
    <w:name w:val="toa"/>
    <w:basedOn w:val="Normal"/>
    <w:rsid w:val="005F463A"/>
    <w:pPr>
      <w:tabs>
        <w:tab w:val="left" w:pos="0"/>
        <w:tab w:val="left" w:pos="9000"/>
        <w:tab w:val="right" w:pos="9360"/>
      </w:tabs>
      <w:suppressAutoHyphens/>
      <w:jc w:val="both"/>
    </w:pPr>
    <w:rPr>
      <w:spacing w:val="-2"/>
      <w:szCs w:val="20"/>
      <w:lang w:val="en-US"/>
    </w:rPr>
  </w:style>
  <w:style w:type="paragraph" w:styleId="Sangradetextonormal">
    <w:name w:val="Body Text Indent"/>
    <w:basedOn w:val="Normal"/>
    <w:link w:val="SangradetextonormalCar"/>
    <w:unhideWhenUsed/>
    <w:rsid w:val="005F463A"/>
    <w:pPr>
      <w:spacing w:after="120"/>
      <w:ind w:left="283"/>
    </w:pPr>
    <w:rPr>
      <w:sz w:val="20"/>
      <w:szCs w:val="20"/>
      <w:lang w:val="es-ES"/>
    </w:rPr>
  </w:style>
  <w:style w:type="character" w:customStyle="1" w:styleId="SangradetextonormalCar">
    <w:name w:val="Sangría de texto normal Car"/>
    <w:basedOn w:val="Fuentedeprrafopredeter"/>
    <w:link w:val="Sangradetextonormal"/>
    <w:rsid w:val="005F463A"/>
    <w:rPr>
      <w:rFonts w:ascii="Times New Roman" w:eastAsia="Times New Roman" w:hAnsi="Times New Roman" w:cs="Times New Roman"/>
      <w:sz w:val="20"/>
      <w:szCs w:val="20"/>
      <w:lang w:val="es-ES" w:eastAsia="es-ES"/>
    </w:rPr>
  </w:style>
  <w:style w:type="paragraph" w:styleId="Listaconvietas2">
    <w:name w:val="List Bullet 2"/>
    <w:basedOn w:val="Normal"/>
    <w:autoRedefine/>
    <w:rsid w:val="005F463A"/>
    <w:pPr>
      <w:jc w:val="both"/>
    </w:pPr>
    <w:rPr>
      <w:rFonts w:ascii="Arial" w:hAnsi="Arial"/>
      <w:szCs w:val="20"/>
    </w:rPr>
  </w:style>
  <w:style w:type="paragraph" w:styleId="Listaconvietas">
    <w:name w:val="List Bullet"/>
    <w:basedOn w:val="Normal"/>
    <w:autoRedefine/>
    <w:rsid w:val="005F463A"/>
    <w:pPr>
      <w:jc w:val="both"/>
    </w:pPr>
    <w:rPr>
      <w:rFonts w:ascii="Arial" w:hAnsi="Arial"/>
      <w:szCs w:val="20"/>
    </w:rPr>
  </w:style>
  <w:style w:type="character" w:styleId="Refdenotaalpie">
    <w:name w:val="footnote reference"/>
    <w:uiPriority w:val="99"/>
    <w:rsid w:val="005F463A"/>
    <w:rPr>
      <w:vertAlign w:val="superscript"/>
    </w:rPr>
  </w:style>
  <w:style w:type="paragraph" w:styleId="Sangranormal">
    <w:name w:val="Normal Indent"/>
    <w:basedOn w:val="Normal"/>
    <w:rsid w:val="005F463A"/>
    <w:pPr>
      <w:ind w:left="708"/>
    </w:pPr>
    <w:rPr>
      <w:rFonts w:ascii="Arial" w:hAnsi="Arial"/>
      <w:szCs w:val="20"/>
    </w:rPr>
  </w:style>
  <w:style w:type="paragraph" w:styleId="Textonotapie">
    <w:name w:val="footnote text"/>
    <w:basedOn w:val="Normal"/>
    <w:link w:val="TextonotapieCar"/>
    <w:uiPriority w:val="99"/>
    <w:rsid w:val="005F463A"/>
    <w:pPr>
      <w:widowControl w:val="0"/>
    </w:pPr>
    <w:rPr>
      <w:rFonts w:ascii="Courier New" w:hAnsi="Courier New"/>
      <w:sz w:val="20"/>
      <w:szCs w:val="20"/>
      <w:lang w:val="es-ES_tradnl"/>
    </w:rPr>
  </w:style>
  <w:style w:type="character" w:customStyle="1" w:styleId="TextonotapieCar">
    <w:name w:val="Texto nota pie Car"/>
    <w:basedOn w:val="Fuentedeprrafopredeter"/>
    <w:link w:val="Textonotapie"/>
    <w:uiPriority w:val="99"/>
    <w:rsid w:val="005F463A"/>
    <w:rPr>
      <w:rFonts w:ascii="Courier New" w:eastAsia="Times New Roman" w:hAnsi="Courier New" w:cs="Times New Roman"/>
      <w:sz w:val="20"/>
      <w:szCs w:val="20"/>
      <w:lang w:val="es-ES_tradnl" w:eastAsia="es-ES"/>
    </w:rPr>
  </w:style>
  <w:style w:type="paragraph" w:styleId="Listaconvietas3">
    <w:name w:val="List Bullet 3"/>
    <w:basedOn w:val="Normal"/>
    <w:rsid w:val="005F463A"/>
    <w:pPr>
      <w:numPr>
        <w:numId w:val="1"/>
      </w:numPr>
      <w:contextualSpacing/>
    </w:pPr>
    <w:rPr>
      <w:sz w:val="20"/>
      <w:szCs w:val="20"/>
      <w:lang w:val="es-ES" w:eastAsia="es-CO"/>
    </w:rPr>
  </w:style>
  <w:style w:type="paragraph" w:styleId="Lista3">
    <w:name w:val="List 3"/>
    <w:basedOn w:val="Normal"/>
    <w:uiPriority w:val="99"/>
    <w:unhideWhenUsed/>
    <w:rsid w:val="005F463A"/>
    <w:pPr>
      <w:ind w:left="849" w:hanging="283"/>
      <w:contextualSpacing/>
    </w:pPr>
    <w:rPr>
      <w:lang w:val="es-ES"/>
    </w:rPr>
  </w:style>
  <w:style w:type="character" w:customStyle="1" w:styleId="apple-converted-space">
    <w:name w:val="apple-converted-space"/>
    <w:rsid w:val="005F463A"/>
    <w:rPr>
      <w:rFonts w:cs="Times New Roman"/>
    </w:rPr>
  </w:style>
  <w:style w:type="paragraph" w:styleId="NormalWeb">
    <w:name w:val="Normal (Web)"/>
    <w:basedOn w:val="Normal"/>
    <w:uiPriority w:val="99"/>
    <w:rsid w:val="005F463A"/>
    <w:pPr>
      <w:spacing w:before="100" w:beforeAutospacing="1" w:after="100" w:afterAutospacing="1"/>
    </w:pPr>
    <w:rPr>
      <w:lang w:val="es-ES"/>
    </w:rPr>
  </w:style>
  <w:style w:type="character" w:styleId="Ttulodellibro">
    <w:name w:val="Book Title"/>
    <w:uiPriority w:val="33"/>
    <w:qFormat/>
    <w:rsid w:val="005F463A"/>
    <w:rPr>
      <w:b/>
      <w:bCs/>
      <w:i/>
      <w:iCs/>
      <w:spacing w:val="5"/>
    </w:rPr>
  </w:style>
  <w:style w:type="paragraph" w:customStyle="1" w:styleId="Cuadrculamedia21">
    <w:name w:val="Cuadrícula media 21"/>
    <w:link w:val="Cuadrculamedia2Car"/>
    <w:uiPriority w:val="1"/>
    <w:qFormat/>
    <w:rsid w:val="005F463A"/>
    <w:pPr>
      <w:spacing w:after="0" w:line="240" w:lineRule="auto"/>
    </w:pPr>
    <w:rPr>
      <w:rFonts w:ascii="Calibri" w:eastAsia="Calibri" w:hAnsi="Calibri" w:cs="Times New Roman"/>
      <w:noProof/>
      <w:sz w:val="20"/>
      <w:szCs w:val="20"/>
      <w:lang w:eastAsia="es-CO"/>
    </w:rPr>
  </w:style>
  <w:style w:type="character" w:customStyle="1" w:styleId="Cuadrculamedia2Car">
    <w:name w:val="Cuadrícula media 2 Car"/>
    <w:link w:val="Cuadrculamedia21"/>
    <w:uiPriority w:val="1"/>
    <w:rsid w:val="005F463A"/>
    <w:rPr>
      <w:rFonts w:ascii="Calibri" w:eastAsia="Calibri" w:hAnsi="Calibri" w:cs="Times New Roman"/>
      <w:noProof/>
      <w:sz w:val="20"/>
      <w:szCs w:val="20"/>
      <w:lang w:eastAsia="es-CO"/>
    </w:rPr>
  </w:style>
  <w:style w:type="character" w:customStyle="1" w:styleId="EnlacedeInternet">
    <w:name w:val="Enlace de Internet"/>
    <w:rsid w:val="005F463A"/>
    <w:rPr>
      <w:color w:val="000080"/>
      <w:u w:val="single"/>
    </w:rPr>
  </w:style>
  <w:style w:type="character" w:styleId="Mencinsinresolver">
    <w:name w:val="Unresolved Mention"/>
    <w:basedOn w:val="Fuentedeprrafopredeter"/>
    <w:uiPriority w:val="99"/>
    <w:semiHidden/>
    <w:unhideWhenUsed/>
    <w:rsid w:val="00614427"/>
    <w:rPr>
      <w:color w:val="605E5C"/>
      <w:shd w:val="clear" w:color="auto" w:fill="E1DFDD"/>
    </w:rPr>
  </w:style>
  <w:style w:type="table" w:customStyle="1" w:styleId="Tablaconcuadrcula2">
    <w:name w:val="Tabla con cuadrícula2"/>
    <w:basedOn w:val="Tablanormal"/>
    <w:next w:val="Tablaconcuadrcula"/>
    <w:uiPriority w:val="59"/>
    <w:rsid w:val="00B6046D"/>
    <w:pPr>
      <w:spacing w:after="0" w:line="240" w:lineRule="auto"/>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9913A2"/>
    <w:pPr>
      <w:spacing w:after="0" w:line="240" w:lineRule="auto"/>
    </w:pPr>
    <w:rPr>
      <w:rFonts w:ascii="Times New Roman" w:eastAsia="Times New Roman" w:hAnsi="Times New Roman" w:cs="Times New Roman"/>
      <w:sz w:val="24"/>
      <w:szCs w:val="24"/>
      <w:lang w:eastAsia="es-ES"/>
    </w:rPr>
  </w:style>
  <w:style w:type="paragraph" w:styleId="Descripcin">
    <w:name w:val="caption"/>
    <w:basedOn w:val="Normal"/>
    <w:next w:val="Normal"/>
    <w:uiPriority w:val="35"/>
    <w:unhideWhenUsed/>
    <w:qFormat/>
    <w:rsid w:val="002A0840"/>
    <w:pPr>
      <w:spacing w:after="200"/>
    </w:pPr>
    <w:rPr>
      <w:rFonts w:asciiTheme="minorHAnsi" w:eastAsiaTheme="minorEastAsia" w:hAnsiTheme="minorHAnsi" w:cstheme="minorBidi"/>
      <w:i/>
      <w:iCs/>
      <w:color w:val="44546A" w:themeColor="text2"/>
      <w:sz w:val="18"/>
      <w:szCs w:val="18"/>
      <w:lang w:eastAsia="es-CO"/>
    </w:rPr>
  </w:style>
  <w:style w:type="character" w:customStyle="1" w:styleId="DefaultCar">
    <w:name w:val="Default Car"/>
    <w:link w:val="Default"/>
    <w:uiPriority w:val="99"/>
    <w:locked/>
    <w:rsid w:val="002A0840"/>
    <w:rPr>
      <w:rFonts w:ascii="Arial" w:eastAsia="Times New Roman" w:hAnsi="Arial" w:cs="Arial"/>
      <w:color w:val="000000"/>
      <w:sz w:val="24"/>
      <w:szCs w:val="24"/>
      <w:lang w:val="es-ES" w:eastAsia="es-ES"/>
    </w:rPr>
  </w:style>
  <w:style w:type="table" w:customStyle="1" w:styleId="TableGrid">
    <w:name w:val="TableGrid"/>
    <w:rsid w:val="004331AC"/>
    <w:pPr>
      <w:spacing w:after="0" w:line="240" w:lineRule="auto"/>
    </w:pPr>
    <w:rPr>
      <w:rFonts w:eastAsiaTheme="minorEastAsia"/>
      <w:kern w:val="2"/>
      <w:lang w:eastAsia="es-CO"/>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1304">
      <w:bodyDiv w:val="1"/>
      <w:marLeft w:val="0"/>
      <w:marRight w:val="0"/>
      <w:marTop w:val="0"/>
      <w:marBottom w:val="0"/>
      <w:divBdr>
        <w:top w:val="none" w:sz="0" w:space="0" w:color="auto"/>
        <w:left w:val="none" w:sz="0" w:space="0" w:color="auto"/>
        <w:bottom w:val="none" w:sz="0" w:space="0" w:color="auto"/>
        <w:right w:val="none" w:sz="0" w:space="0" w:color="auto"/>
      </w:divBdr>
    </w:div>
    <w:div w:id="523522486">
      <w:bodyDiv w:val="1"/>
      <w:marLeft w:val="0"/>
      <w:marRight w:val="0"/>
      <w:marTop w:val="0"/>
      <w:marBottom w:val="0"/>
      <w:divBdr>
        <w:top w:val="none" w:sz="0" w:space="0" w:color="auto"/>
        <w:left w:val="none" w:sz="0" w:space="0" w:color="auto"/>
        <w:bottom w:val="none" w:sz="0" w:space="0" w:color="auto"/>
        <w:right w:val="none" w:sz="0" w:space="0" w:color="auto"/>
      </w:divBdr>
    </w:div>
    <w:div w:id="565844255">
      <w:bodyDiv w:val="1"/>
      <w:marLeft w:val="0"/>
      <w:marRight w:val="0"/>
      <w:marTop w:val="0"/>
      <w:marBottom w:val="0"/>
      <w:divBdr>
        <w:top w:val="none" w:sz="0" w:space="0" w:color="auto"/>
        <w:left w:val="none" w:sz="0" w:space="0" w:color="auto"/>
        <w:bottom w:val="none" w:sz="0" w:space="0" w:color="auto"/>
        <w:right w:val="none" w:sz="0" w:space="0" w:color="auto"/>
      </w:divBdr>
    </w:div>
    <w:div w:id="605312863">
      <w:bodyDiv w:val="1"/>
      <w:marLeft w:val="0"/>
      <w:marRight w:val="0"/>
      <w:marTop w:val="0"/>
      <w:marBottom w:val="0"/>
      <w:divBdr>
        <w:top w:val="none" w:sz="0" w:space="0" w:color="auto"/>
        <w:left w:val="none" w:sz="0" w:space="0" w:color="auto"/>
        <w:bottom w:val="none" w:sz="0" w:space="0" w:color="auto"/>
        <w:right w:val="none" w:sz="0" w:space="0" w:color="auto"/>
      </w:divBdr>
    </w:div>
    <w:div w:id="642849882">
      <w:bodyDiv w:val="1"/>
      <w:marLeft w:val="0"/>
      <w:marRight w:val="0"/>
      <w:marTop w:val="0"/>
      <w:marBottom w:val="0"/>
      <w:divBdr>
        <w:top w:val="none" w:sz="0" w:space="0" w:color="auto"/>
        <w:left w:val="none" w:sz="0" w:space="0" w:color="auto"/>
        <w:bottom w:val="none" w:sz="0" w:space="0" w:color="auto"/>
        <w:right w:val="none" w:sz="0" w:space="0" w:color="auto"/>
      </w:divBdr>
    </w:div>
    <w:div w:id="680591616">
      <w:bodyDiv w:val="1"/>
      <w:marLeft w:val="0"/>
      <w:marRight w:val="0"/>
      <w:marTop w:val="0"/>
      <w:marBottom w:val="0"/>
      <w:divBdr>
        <w:top w:val="none" w:sz="0" w:space="0" w:color="auto"/>
        <w:left w:val="none" w:sz="0" w:space="0" w:color="auto"/>
        <w:bottom w:val="none" w:sz="0" w:space="0" w:color="auto"/>
        <w:right w:val="none" w:sz="0" w:space="0" w:color="auto"/>
      </w:divBdr>
    </w:div>
    <w:div w:id="872692034">
      <w:bodyDiv w:val="1"/>
      <w:marLeft w:val="0"/>
      <w:marRight w:val="0"/>
      <w:marTop w:val="0"/>
      <w:marBottom w:val="0"/>
      <w:divBdr>
        <w:top w:val="none" w:sz="0" w:space="0" w:color="auto"/>
        <w:left w:val="none" w:sz="0" w:space="0" w:color="auto"/>
        <w:bottom w:val="none" w:sz="0" w:space="0" w:color="auto"/>
        <w:right w:val="none" w:sz="0" w:space="0" w:color="auto"/>
      </w:divBdr>
    </w:div>
    <w:div w:id="937830507">
      <w:bodyDiv w:val="1"/>
      <w:marLeft w:val="0"/>
      <w:marRight w:val="0"/>
      <w:marTop w:val="0"/>
      <w:marBottom w:val="0"/>
      <w:divBdr>
        <w:top w:val="none" w:sz="0" w:space="0" w:color="auto"/>
        <w:left w:val="none" w:sz="0" w:space="0" w:color="auto"/>
        <w:bottom w:val="none" w:sz="0" w:space="0" w:color="auto"/>
        <w:right w:val="none" w:sz="0" w:space="0" w:color="auto"/>
      </w:divBdr>
    </w:div>
    <w:div w:id="945305653">
      <w:bodyDiv w:val="1"/>
      <w:marLeft w:val="0"/>
      <w:marRight w:val="0"/>
      <w:marTop w:val="0"/>
      <w:marBottom w:val="0"/>
      <w:divBdr>
        <w:top w:val="none" w:sz="0" w:space="0" w:color="auto"/>
        <w:left w:val="none" w:sz="0" w:space="0" w:color="auto"/>
        <w:bottom w:val="none" w:sz="0" w:space="0" w:color="auto"/>
        <w:right w:val="none" w:sz="0" w:space="0" w:color="auto"/>
      </w:divBdr>
    </w:div>
    <w:div w:id="1112093012">
      <w:bodyDiv w:val="1"/>
      <w:marLeft w:val="0"/>
      <w:marRight w:val="0"/>
      <w:marTop w:val="0"/>
      <w:marBottom w:val="0"/>
      <w:divBdr>
        <w:top w:val="none" w:sz="0" w:space="0" w:color="auto"/>
        <w:left w:val="none" w:sz="0" w:space="0" w:color="auto"/>
        <w:bottom w:val="none" w:sz="0" w:space="0" w:color="auto"/>
        <w:right w:val="none" w:sz="0" w:space="0" w:color="auto"/>
      </w:divBdr>
    </w:div>
    <w:div w:id="1138108834">
      <w:bodyDiv w:val="1"/>
      <w:marLeft w:val="0"/>
      <w:marRight w:val="0"/>
      <w:marTop w:val="0"/>
      <w:marBottom w:val="0"/>
      <w:divBdr>
        <w:top w:val="none" w:sz="0" w:space="0" w:color="auto"/>
        <w:left w:val="none" w:sz="0" w:space="0" w:color="auto"/>
        <w:bottom w:val="none" w:sz="0" w:space="0" w:color="auto"/>
        <w:right w:val="none" w:sz="0" w:space="0" w:color="auto"/>
      </w:divBdr>
    </w:div>
    <w:div w:id="1200127592">
      <w:bodyDiv w:val="1"/>
      <w:marLeft w:val="0"/>
      <w:marRight w:val="0"/>
      <w:marTop w:val="0"/>
      <w:marBottom w:val="0"/>
      <w:divBdr>
        <w:top w:val="none" w:sz="0" w:space="0" w:color="auto"/>
        <w:left w:val="none" w:sz="0" w:space="0" w:color="auto"/>
        <w:bottom w:val="none" w:sz="0" w:space="0" w:color="auto"/>
        <w:right w:val="none" w:sz="0" w:space="0" w:color="auto"/>
      </w:divBdr>
    </w:div>
    <w:div w:id="1213075842">
      <w:bodyDiv w:val="1"/>
      <w:marLeft w:val="0"/>
      <w:marRight w:val="0"/>
      <w:marTop w:val="0"/>
      <w:marBottom w:val="0"/>
      <w:divBdr>
        <w:top w:val="none" w:sz="0" w:space="0" w:color="auto"/>
        <w:left w:val="none" w:sz="0" w:space="0" w:color="auto"/>
        <w:bottom w:val="none" w:sz="0" w:space="0" w:color="auto"/>
        <w:right w:val="none" w:sz="0" w:space="0" w:color="auto"/>
      </w:divBdr>
    </w:div>
    <w:div w:id="1303970986">
      <w:bodyDiv w:val="1"/>
      <w:marLeft w:val="0"/>
      <w:marRight w:val="0"/>
      <w:marTop w:val="0"/>
      <w:marBottom w:val="0"/>
      <w:divBdr>
        <w:top w:val="none" w:sz="0" w:space="0" w:color="auto"/>
        <w:left w:val="none" w:sz="0" w:space="0" w:color="auto"/>
        <w:bottom w:val="none" w:sz="0" w:space="0" w:color="auto"/>
        <w:right w:val="none" w:sz="0" w:space="0" w:color="auto"/>
      </w:divBdr>
    </w:div>
    <w:div w:id="1495105283">
      <w:bodyDiv w:val="1"/>
      <w:marLeft w:val="0"/>
      <w:marRight w:val="0"/>
      <w:marTop w:val="0"/>
      <w:marBottom w:val="0"/>
      <w:divBdr>
        <w:top w:val="none" w:sz="0" w:space="0" w:color="auto"/>
        <w:left w:val="none" w:sz="0" w:space="0" w:color="auto"/>
        <w:bottom w:val="none" w:sz="0" w:space="0" w:color="auto"/>
        <w:right w:val="none" w:sz="0" w:space="0" w:color="auto"/>
      </w:divBdr>
    </w:div>
    <w:div w:id="1519466623">
      <w:bodyDiv w:val="1"/>
      <w:marLeft w:val="0"/>
      <w:marRight w:val="0"/>
      <w:marTop w:val="0"/>
      <w:marBottom w:val="0"/>
      <w:divBdr>
        <w:top w:val="none" w:sz="0" w:space="0" w:color="auto"/>
        <w:left w:val="none" w:sz="0" w:space="0" w:color="auto"/>
        <w:bottom w:val="none" w:sz="0" w:space="0" w:color="auto"/>
        <w:right w:val="none" w:sz="0" w:space="0" w:color="auto"/>
      </w:divBdr>
    </w:div>
    <w:div w:id="1638946139">
      <w:bodyDiv w:val="1"/>
      <w:marLeft w:val="0"/>
      <w:marRight w:val="0"/>
      <w:marTop w:val="0"/>
      <w:marBottom w:val="0"/>
      <w:divBdr>
        <w:top w:val="none" w:sz="0" w:space="0" w:color="auto"/>
        <w:left w:val="none" w:sz="0" w:space="0" w:color="auto"/>
        <w:bottom w:val="none" w:sz="0" w:space="0" w:color="auto"/>
        <w:right w:val="none" w:sz="0" w:space="0" w:color="auto"/>
      </w:divBdr>
    </w:div>
    <w:div w:id="1674380054">
      <w:bodyDiv w:val="1"/>
      <w:marLeft w:val="0"/>
      <w:marRight w:val="0"/>
      <w:marTop w:val="0"/>
      <w:marBottom w:val="0"/>
      <w:divBdr>
        <w:top w:val="none" w:sz="0" w:space="0" w:color="auto"/>
        <w:left w:val="none" w:sz="0" w:space="0" w:color="auto"/>
        <w:bottom w:val="none" w:sz="0" w:space="0" w:color="auto"/>
        <w:right w:val="none" w:sz="0" w:space="0" w:color="auto"/>
      </w:divBdr>
    </w:div>
    <w:div w:id="1711611426">
      <w:bodyDiv w:val="1"/>
      <w:marLeft w:val="0"/>
      <w:marRight w:val="0"/>
      <w:marTop w:val="0"/>
      <w:marBottom w:val="0"/>
      <w:divBdr>
        <w:top w:val="none" w:sz="0" w:space="0" w:color="auto"/>
        <w:left w:val="none" w:sz="0" w:space="0" w:color="auto"/>
        <w:bottom w:val="none" w:sz="0" w:space="0" w:color="auto"/>
        <w:right w:val="none" w:sz="0" w:space="0" w:color="auto"/>
      </w:divBdr>
    </w:div>
    <w:div w:id="1731342218">
      <w:bodyDiv w:val="1"/>
      <w:marLeft w:val="0"/>
      <w:marRight w:val="0"/>
      <w:marTop w:val="0"/>
      <w:marBottom w:val="0"/>
      <w:divBdr>
        <w:top w:val="none" w:sz="0" w:space="0" w:color="auto"/>
        <w:left w:val="none" w:sz="0" w:space="0" w:color="auto"/>
        <w:bottom w:val="none" w:sz="0" w:space="0" w:color="auto"/>
        <w:right w:val="none" w:sz="0" w:space="0" w:color="auto"/>
      </w:divBdr>
    </w:div>
    <w:div w:id="1802380578">
      <w:bodyDiv w:val="1"/>
      <w:marLeft w:val="0"/>
      <w:marRight w:val="0"/>
      <w:marTop w:val="0"/>
      <w:marBottom w:val="0"/>
      <w:divBdr>
        <w:top w:val="none" w:sz="0" w:space="0" w:color="auto"/>
        <w:left w:val="none" w:sz="0" w:space="0" w:color="auto"/>
        <w:bottom w:val="none" w:sz="0" w:space="0" w:color="auto"/>
        <w:right w:val="none" w:sz="0" w:space="0" w:color="auto"/>
      </w:divBdr>
    </w:div>
    <w:div w:id="1834904528">
      <w:bodyDiv w:val="1"/>
      <w:marLeft w:val="0"/>
      <w:marRight w:val="0"/>
      <w:marTop w:val="0"/>
      <w:marBottom w:val="0"/>
      <w:divBdr>
        <w:top w:val="none" w:sz="0" w:space="0" w:color="auto"/>
        <w:left w:val="none" w:sz="0" w:space="0" w:color="auto"/>
        <w:bottom w:val="none" w:sz="0" w:space="0" w:color="auto"/>
        <w:right w:val="none" w:sz="0" w:space="0" w:color="auto"/>
      </w:divBdr>
    </w:div>
    <w:div w:id="1954432063">
      <w:bodyDiv w:val="1"/>
      <w:marLeft w:val="0"/>
      <w:marRight w:val="0"/>
      <w:marTop w:val="0"/>
      <w:marBottom w:val="0"/>
      <w:divBdr>
        <w:top w:val="none" w:sz="0" w:space="0" w:color="auto"/>
        <w:left w:val="none" w:sz="0" w:space="0" w:color="auto"/>
        <w:bottom w:val="none" w:sz="0" w:space="0" w:color="auto"/>
        <w:right w:val="none" w:sz="0" w:space="0" w:color="auto"/>
      </w:divBdr>
    </w:div>
    <w:div w:id="2041128146">
      <w:bodyDiv w:val="1"/>
      <w:marLeft w:val="0"/>
      <w:marRight w:val="0"/>
      <w:marTop w:val="0"/>
      <w:marBottom w:val="0"/>
      <w:divBdr>
        <w:top w:val="none" w:sz="0" w:space="0" w:color="auto"/>
        <w:left w:val="none" w:sz="0" w:space="0" w:color="auto"/>
        <w:bottom w:val="none" w:sz="0" w:space="0" w:color="auto"/>
        <w:right w:val="none" w:sz="0" w:space="0" w:color="auto"/>
      </w:divBdr>
    </w:div>
    <w:div w:id="205029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26DD9-1156-45EE-B606-99D675DD1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34</Pages>
  <Words>19219</Words>
  <Characters>105705</Characters>
  <Application>Microsoft Office Word</Application>
  <DocSecurity>0</DocSecurity>
  <Lines>880</Lines>
  <Paragraphs>249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VALENTINA COTES</cp:lastModifiedBy>
  <cp:revision>59</cp:revision>
  <cp:lastPrinted>2026-07-07T16:14:00Z</cp:lastPrinted>
  <dcterms:created xsi:type="dcterms:W3CDTF">2026-07-14T15:30:00Z</dcterms:created>
  <dcterms:modified xsi:type="dcterms:W3CDTF">2026-09-08T17:13:00Z</dcterms:modified>
</cp:coreProperties>
</file>